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77" w:rsidRPr="000F6168" w:rsidRDefault="006F52B8" w:rsidP="006F52B8">
      <w:pPr>
        <w:pStyle w:val="NoSpacing"/>
        <w:jc w:val="center"/>
        <w:rPr>
          <w:b/>
        </w:rPr>
      </w:pPr>
      <w:r w:rsidRPr="000F6168">
        <w:rPr>
          <w:b/>
        </w:rPr>
        <w:t>“PLEASE SILENCE ALL CELL PHONES AND REFRAIN FROM CELL PHONE USE DURING THE MEETING”</w:t>
      </w:r>
    </w:p>
    <w:p w:rsidR="006F52B8" w:rsidRPr="000F6168" w:rsidRDefault="006F52B8" w:rsidP="006F52B8">
      <w:pPr>
        <w:pStyle w:val="NoSpacing"/>
        <w:jc w:val="center"/>
        <w:rPr>
          <w:b/>
        </w:rPr>
      </w:pPr>
    </w:p>
    <w:p w:rsidR="006F52B8" w:rsidRPr="000F6168" w:rsidRDefault="006F52B8" w:rsidP="006F52B8">
      <w:pPr>
        <w:pStyle w:val="NoSpacing"/>
        <w:jc w:val="center"/>
        <w:rPr>
          <w:b/>
        </w:rPr>
      </w:pPr>
      <w:r w:rsidRPr="000F6168">
        <w:rPr>
          <w:b/>
        </w:rPr>
        <w:t>AGENDA FOR THE D</w:t>
      </w:r>
      <w:r w:rsidR="003028D1">
        <w:rPr>
          <w:b/>
        </w:rPr>
        <w:t xml:space="preserve">RACUT HOUSING AUTHORITY’S REGULAR </w:t>
      </w:r>
      <w:r w:rsidRPr="000F6168">
        <w:rPr>
          <w:b/>
        </w:rPr>
        <w:t>MEETING</w:t>
      </w:r>
    </w:p>
    <w:p w:rsidR="006F52B8" w:rsidRPr="000F6168" w:rsidRDefault="003028D1" w:rsidP="006F52B8">
      <w:pPr>
        <w:pStyle w:val="NoSpacing"/>
        <w:jc w:val="center"/>
        <w:rPr>
          <w:b/>
        </w:rPr>
      </w:pPr>
      <w:r>
        <w:rPr>
          <w:b/>
        </w:rPr>
        <w:t>AUGUST 21, 2017</w:t>
      </w:r>
    </w:p>
    <w:p w:rsidR="006F52B8" w:rsidRPr="000F6168" w:rsidRDefault="006F52B8" w:rsidP="006F52B8">
      <w:pPr>
        <w:pStyle w:val="NoSpacing"/>
        <w:jc w:val="center"/>
        <w:rPr>
          <w:b/>
        </w:rPr>
      </w:pPr>
      <w:r w:rsidRPr="000F6168">
        <w:rPr>
          <w:b/>
        </w:rPr>
        <w:t>971 MAMMOTH ROAD</w:t>
      </w:r>
    </w:p>
    <w:p w:rsidR="00FD41CA" w:rsidRPr="000F6168" w:rsidRDefault="00FD41CA" w:rsidP="006F52B8">
      <w:pPr>
        <w:pStyle w:val="NoSpacing"/>
        <w:jc w:val="center"/>
        <w:rPr>
          <w:b/>
        </w:rPr>
      </w:pPr>
      <w:r w:rsidRPr="000F6168">
        <w:rPr>
          <w:b/>
        </w:rPr>
        <w:t>DRACUT, MA  01826</w:t>
      </w:r>
    </w:p>
    <w:p w:rsidR="00FD41CA" w:rsidRPr="000F6168" w:rsidRDefault="000D2074" w:rsidP="006F52B8">
      <w:pPr>
        <w:pStyle w:val="NoSpacing"/>
        <w:jc w:val="center"/>
        <w:rPr>
          <w:b/>
        </w:rPr>
      </w:pPr>
      <w:r w:rsidRPr="000F6168">
        <w:rPr>
          <w:b/>
        </w:rPr>
        <w:t>6:00 P.M.</w:t>
      </w:r>
    </w:p>
    <w:p w:rsidR="000D2074" w:rsidRDefault="000D2074" w:rsidP="006F52B8">
      <w:pPr>
        <w:pStyle w:val="NoSpacing"/>
        <w:jc w:val="center"/>
      </w:pPr>
    </w:p>
    <w:p w:rsidR="000D2074" w:rsidRDefault="000D2074" w:rsidP="006F52B8">
      <w:pPr>
        <w:pStyle w:val="NoSpacing"/>
        <w:jc w:val="center"/>
      </w:pPr>
    </w:p>
    <w:p w:rsidR="000D2074" w:rsidRDefault="000D2074" w:rsidP="000D2074">
      <w:pPr>
        <w:pStyle w:val="NoSpacing"/>
      </w:pPr>
    </w:p>
    <w:p w:rsidR="000D2074" w:rsidRPr="000F6168" w:rsidRDefault="000D2074" w:rsidP="000D2074">
      <w:pPr>
        <w:pStyle w:val="NoSpacing"/>
        <w:rPr>
          <w:b/>
          <w:u w:val="single"/>
        </w:rPr>
      </w:pPr>
      <w:r w:rsidRPr="000F6168">
        <w:rPr>
          <w:b/>
          <w:u w:val="single"/>
        </w:rPr>
        <w:t>PLEDGE OF ALLEGIANCE</w:t>
      </w:r>
    </w:p>
    <w:p w:rsidR="000D2074" w:rsidRDefault="000D2074" w:rsidP="000D2074">
      <w:pPr>
        <w:pStyle w:val="NoSpacing"/>
      </w:pPr>
    </w:p>
    <w:p w:rsidR="000D2074" w:rsidRDefault="000D2074" w:rsidP="000D2074">
      <w:pPr>
        <w:pStyle w:val="NoSpacing"/>
        <w:rPr>
          <w:b/>
          <w:u w:val="single"/>
        </w:rPr>
      </w:pPr>
      <w:r w:rsidRPr="000F6168">
        <w:rPr>
          <w:b/>
          <w:u w:val="single"/>
        </w:rPr>
        <w:t>ROLL CALL</w:t>
      </w:r>
    </w:p>
    <w:p w:rsidR="003028D1" w:rsidRDefault="003028D1" w:rsidP="000D2074">
      <w:pPr>
        <w:pStyle w:val="NoSpacing"/>
        <w:rPr>
          <w:b/>
          <w:u w:val="single"/>
        </w:rPr>
      </w:pPr>
    </w:p>
    <w:p w:rsidR="003028D1" w:rsidRPr="000F6168" w:rsidRDefault="003028D1" w:rsidP="000D2074">
      <w:pPr>
        <w:pStyle w:val="NoSpacing"/>
        <w:rPr>
          <w:b/>
          <w:u w:val="single"/>
        </w:rPr>
      </w:pPr>
    </w:p>
    <w:p w:rsidR="000D2074" w:rsidRPr="003028D1" w:rsidRDefault="003028D1" w:rsidP="009164C3">
      <w:pPr>
        <w:pStyle w:val="NoSpacing"/>
        <w:numPr>
          <w:ilvl w:val="0"/>
          <w:numId w:val="11"/>
        </w:numPr>
        <w:rPr>
          <w:b/>
          <w:u w:val="single"/>
        </w:rPr>
      </w:pPr>
      <w:r w:rsidRPr="003028D1">
        <w:rPr>
          <w:b/>
          <w:u w:val="single"/>
        </w:rPr>
        <w:t xml:space="preserve">Roll Call Vote to </w:t>
      </w:r>
      <w:r w:rsidR="00284E80" w:rsidRPr="003028D1">
        <w:rPr>
          <w:b/>
          <w:u w:val="single"/>
        </w:rPr>
        <w:t>Enter Executive</w:t>
      </w:r>
      <w:r w:rsidRPr="003028D1">
        <w:rPr>
          <w:b/>
          <w:u w:val="single"/>
        </w:rPr>
        <w:t xml:space="preserve"> Session </w:t>
      </w:r>
    </w:p>
    <w:p w:rsidR="000D2074" w:rsidRPr="003028D1" w:rsidRDefault="000D2074" w:rsidP="000D2074">
      <w:pPr>
        <w:pStyle w:val="NoSpacing"/>
        <w:ind w:left="720"/>
        <w:rPr>
          <w:b/>
          <w:u w:val="single"/>
        </w:rPr>
      </w:pPr>
    </w:p>
    <w:p w:rsidR="000D2074" w:rsidRDefault="003028D1" w:rsidP="003028D1">
      <w:pPr>
        <w:pStyle w:val="NoSpacing"/>
        <w:ind w:left="1440"/>
      </w:pPr>
      <w:r>
        <w:t>Executive Session – To consider the purchase, exchange, lease or value of real property if the chair declares that an open meeting may have a detrimental effect on the negotiating position of the public body.</w:t>
      </w:r>
    </w:p>
    <w:p w:rsidR="000857B2" w:rsidRDefault="000857B2" w:rsidP="000857B2">
      <w:pPr>
        <w:pStyle w:val="NoSpacing"/>
      </w:pPr>
    </w:p>
    <w:p w:rsidR="000857B2" w:rsidRDefault="009164C3" w:rsidP="000857B2">
      <w:pPr>
        <w:pStyle w:val="NoSpacing"/>
        <w:numPr>
          <w:ilvl w:val="0"/>
          <w:numId w:val="9"/>
        </w:numPr>
      </w:pPr>
      <w:r>
        <w:t>A vote</w:t>
      </w:r>
      <w:r w:rsidR="00E3271C">
        <w:t xml:space="preserve"> to </w:t>
      </w:r>
      <w:r w:rsidR="008B30F8">
        <w:t xml:space="preserve">decide </w:t>
      </w:r>
      <w:r w:rsidR="00284E80">
        <w:t>whether</w:t>
      </w:r>
      <w:r w:rsidR="008B30F8">
        <w:t xml:space="preserve"> the Dracut Housing Authority will move forward on the RFP Process to construct affordable housing on the </w:t>
      </w:r>
      <w:proofErr w:type="spellStart"/>
      <w:r w:rsidR="008B30F8">
        <w:t>Greenmont</w:t>
      </w:r>
      <w:proofErr w:type="spellEnd"/>
      <w:r w:rsidR="008B30F8">
        <w:t xml:space="preserve"> Avenue Site.</w:t>
      </w:r>
    </w:p>
    <w:p w:rsidR="008F2BC1" w:rsidRDefault="008F2BC1" w:rsidP="008F2BC1">
      <w:pPr>
        <w:pStyle w:val="NoSpacing"/>
      </w:pPr>
    </w:p>
    <w:p w:rsidR="008F2BC1" w:rsidRPr="008F2BC1" w:rsidRDefault="008F2BC1" w:rsidP="008F2BC1">
      <w:pPr>
        <w:pStyle w:val="NoSpacing"/>
        <w:numPr>
          <w:ilvl w:val="0"/>
          <w:numId w:val="11"/>
        </w:numPr>
      </w:pPr>
      <w:r>
        <w:rPr>
          <w:b/>
          <w:u w:val="single"/>
        </w:rPr>
        <w:t>A vote to approve the June 19, 2017 Board Meeting Minutes</w:t>
      </w:r>
    </w:p>
    <w:p w:rsidR="008F2BC1" w:rsidRDefault="008F2BC1" w:rsidP="008F2BC1">
      <w:pPr>
        <w:pStyle w:val="NoSpacing"/>
        <w:ind w:left="1080"/>
      </w:pPr>
    </w:p>
    <w:p w:rsidR="003028D1" w:rsidRDefault="003028D1" w:rsidP="003028D1">
      <w:pPr>
        <w:pStyle w:val="NoSpacing"/>
        <w:ind w:left="1440"/>
      </w:pPr>
      <w:bookmarkStart w:id="0" w:name="_GoBack"/>
      <w:bookmarkEnd w:id="0"/>
    </w:p>
    <w:p w:rsidR="000D2074" w:rsidRPr="000F6168" w:rsidRDefault="000D2074" w:rsidP="009164C3">
      <w:pPr>
        <w:pStyle w:val="NoSpacing"/>
        <w:numPr>
          <w:ilvl w:val="0"/>
          <w:numId w:val="11"/>
        </w:numPr>
        <w:rPr>
          <w:b/>
          <w:u w:val="single"/>
        </w:rPr>
      </w:pPr>
      <w:r w:rsidRPr="000F6168">
        <w:rPr>
          <w:b/>
          <w:u w:val="single"/>
        </w:rPr>
        <w:t>BILLS &amp; COMMUNICATIONS:</w:t>
      </w:r>
    </w:p>
    <w:p w:rsidR="000D2074" w:rsidRDefault="000D2074" w:rsidP="000D2074">
      <w:pPr>
        <w:pStyle w:val="NoSpacing"/>
        <w:ind w:left="1080"/>
      </w:pPr>
    </w:p>
    <w:p w:rsidR="000D2074" w:rsidRDefault="003028D1" w:rsidP="000D2074">
      <w:pPr>
        <w:pStyle w:val="NoSpacing"/>
        <w:numPr>
          <w:ilvl w:val="0"/>
          <w:numId w:val="4"/>
        </w:numPr>
      </w:pPr>
      <w:r>
        <w:t xml:space="preserve">A vote to approve the July </w:t>
      </w:r>
      <w:r w:rsidR="000D2074">
        <w:t>2017 Warrant.</w:t>
      </w:r>
    </w:p>
    <w:p w:rsidR="003028D1" w:rsidRDefault="003028D1" w:rsidP="000D2074">
      <w:pPr>
        <w:pStyle w:val="NoSpacing"/>
        <w:numPr>
          <w:ilvl w:val="0"/>
          <w:numId w:val="4"/>
        </w:numPr>
      </w:pPr>
      <w:r>
        <w:t>A vote to approve the August 2017 Warrant</w:t>
      </w:r>
      <w:r w:rsidR="00284E80">
        <w:t>.</w:t>
      </w:r>
    </w:p>
    <w:p w:rsidR="000D2074" w:rsidRDefault="003028D1" w:rsidP="000D2074">
      <w:pPr>
        <w:pStyle w:val="NoSpacing"/>
        <w:numPr>
          <w:ilvl w:val="0"/>
          <w:numId w:val="4"/>
        </w:numPr>
      </w:pPr>
      <w:r>
        <w:t>A vote to put the May</w:t>
      </w:r>
      <w:r w:rsidR="000D2074">
        <w:t xml:space="preserve"> 2017 Financial Reports on file for Audit.</w:t>
      </w:r>
    </w:p>
    <w:p w:rsidR="003028D1" w:rsidRDefault="003028D1" w:rsidP="000D2074">
      <w:pPr>
        <w:pStyle w:val="NoSpacing"/>
        <w:numPr>
          <w:ilvl w:val="0"/>
          <w:numId w:val="4"/>
        </w:numPr>
      </w:pPr>
      <w:r>
        <w:t>A vote to put the June 2017 Financial Reports on file for Audit.</w:t>
      </w:r>
    </w:p>
    <w:p w:rsidR="000D2074" w:rsidRDefault="000D2074" w:rsidP="000D2074">
      <w:pPr>
        <w:pStyle w:val="NoSpacing"/>
      </w:pPr>
    </w:p>
    <w:p w:rsidR="000D2074" w:rsidRPr="000F6168" w:rsidRDefault="000D2074" w:rsidP="009164C3">
      <w:pPr>
        <w:pStyle w:val="NoSpacing"/>
        <w:numPr>
          <w:ilvl w:val="0"/>
          <w:numId w:val="11"/>
        </w:numPr>
        <w:rPr>
          <w:b/>
          <w:u w:val="single"/>
        </w:rPr>
      </w:pPr>
      <w:r w:rsidRPr="000F6168">
        <w:rPr>
          <w:b/>
          <w:u w:val="single"/>
        </w:rPr>
        <w:t>EXECUTIVE DIRECTOR’S REPORT:</w:t>
      </w:r>
    </w:p>
    <w:p w:rsidR="000D2074" w:rsidRPr="000F6168" w:rsidRDefault="000D2074" w:rsidP="000D2074">
      <w:pPr>
        <w:pStyle w:val="NoSpacing"/>
        <w:rPr>
          <w:b/>
          <w:u w:val="single"/>
        </w:rPr>
      </w:pPr>
    </w:p>
    <w:p w:rsidR="00E11B40" w:rsidRDefault="000D2074" w:rsidP="00895ADA">
      <w:pPr>
        <w:pStyle w:val="NoSpacing"/>
        <w:numPr>
          <w:ilvl w:val="0"/>
          <w:numId w:val="5"/>
        </w:numPr>
      </w:pPr>
      <w:r>
        <w:t xml:space="preserve">A vote to </w:t>
      </w:r>
      <w:r w:rsidR="00E11B40">
        <w:t>approve the Dracut Housing Authority’s Capital Fund Five Year Plan (2016 -  2021) including the 2017 Annual Plan.</w:t>
      </w:r>
    </w:p>
    <w:p w:rsidR="00E11B40" w:rsidRDefault="00E11B40" w:rsidP="00E11B40">
      <w:pPr>
        <w:pStyle w:val="NoSpacing"/>
        <w:ind w:left="1080"/>
      </w:pPr>
    </w:p>
    <w:p w:rsidR="00895ADA" w:rsidRDefault="00895ADA" w:rsidP="00AB335B">
      <w:pPr>
        <w:pStyle w:val="NoSpacing"/>
        <w:numPr>
          <w:ilvl w:val="0"/>
          <w:numId w:val="5"/>
        </w:numPr>
      </w:pPr>
      <w:r>
        <w:t xml:space="preserve">A vote to </w:t>
      </w:r>
      <w:r w:rsidR="00E11B40">
        <w:t>change the current schedule for Board Meetings to conduct one Board Meeting every quarter to take place at 65 Phineas Street.</w:t>
      </w:r>
    </w:p>
    <w:p w:rsidR="00E11B40" w:rsidRDefault="00E11B40" w:rsidP="00E11B40">
      <w:pPr>
        <w:pStyle w:val="NoSpacing"/>
        <w:ind w:left="720"/>
      </w:pPr>
    </w:p>
    <w:p w:rsidR="00E11B40" w:rsidRDefault="00E11B40" w:rsidP="00E11B40">
      <w:pPr>
        <w:pStyle w:val="NoSpacing"/>
        <w:numPr>
          <w:ilvl w:val="0"/>
          <w:numId w:val="5"/>
        </w:numPr>
      </w:pPr>
      <w:r>
        <w:t>Solar savings to date - $26,586.00.</w:t>
      </w:r>
    </w:p>
    <w:p w:rsidR="00E11B40" w:rsidRDefault="00E11B40" w:rsidP="00E11B40">
      <w:pPr>
        <w:pStyle w:val="NoSpacing"/>
        <w:ind w:left="1080"/>
      </w:pPr>
    </w:p>
    <w:p w:rsidR="000857B2" w:rsidRDefault="000857B2" w:rsidP="000857B2">
      <w:pPr>
        <w:pStyle w:val="NoSpacing"/>
        <w:numPr>
          <w:ilvl w:val="0"/>
          <w:numId w:val="5"/>
        </w:numPr>
      </w:pPr>
      <w:r>
        <w:t>Vacancy Report.</w:t>
      </w:r>
    </w:p>
    <w:p w:rsidR="000857B2" w:rsidRDefault="000857B2" w:rsidP="000857B2">
      <w:pPr>
        <w:pStyle w:val="NoSpacing"/>
      </w:pPr>
    </w:p>
    <w:p w:rsidR="00D03BF1" w:rsidRDefault="000857B2" w:rsidP="000857B2">
      <w:pPr>
        <w:pStyle w:val="NoSpacing"/>
        <w:numPr>
          <w:ilvl w:val="0"/>
          <w:numId w:val="5"/>
        </w:numPr>
      </w:pPr>
      <w:r>
        <w:t>Work Order Report</w:t>
      </w:r>
      <w:r w:rsidR="00AE7AFC">
        <w:t>.</w:t>
      </w:r>
    </w:p>
    <w:p w:rsidR="00AE7AFC" w:rsidRDefault="00AE7AFC" w:rsidP="00AE7AFC">
      <w:pPr>
        <w:pStyle w:val="NoSpacing"/>
      </w:pPr>
    </w:p>
    <w:p w:rsidR="00AE7AFC" w:rsidRDefault="00AE7AFC" w:rsidP="00AE7AFC">
      <w:pPr>
        <w:pStyle w:val="NoSpacing"/>
        <w:numPr>
          <w:ilvl w:val="0"/>
          <w:numId w:val="5"/>
        </w:numPr>
      </w:pPr>
      <w:r>
        <w:lastRenderedPageBreak/>
        <w:t xml:space="preserve">Pond </w:t>
      </w:r>
      <w:r w:rsidR="00284E80">
        <w:t>fountain -</w:t>
      </w:r>
      <w:r>
        <w:t xml:space="preserve"> on order.</w:t>
      </w:r>
    </w:p>
    <w:p w:rsidR="00AE7AFC" w:rsidRDefault="00AE7AFC" w:rsidP="00AE7AFC">
      <w:pPr>
        <w:pStyle w:val="NoSpacing"/>
        <w:rPr>
          <w:b/>
          <w:u w:val="single"/>
        </w:rPr>
      </w:pPr>
    </w:p>
    <w:p w:rsidR="009164C3" w:rsidRDefault="00D03BF1" w:rsidP="009164C3">
      <w:pPr>
        <w:pStyle w:val="NoSpacing"/>
        <w:numPr>
          <w:ilvl w:val="0"/>
          <w:numId w:val="11"/>
        </w:numPr>
        <w:rPr>
          <w:b/>
          <w:u w:val="single"/>
        </w:rPr>
      </w:pPr>
      <w:r w:rsidRPr="000F6168">
        <w:rPr>
          <w:b/>
          <w:u w:val="single"/>
        </w:rPr>
        <w:t>COMMITTEE REPORTS:</w:t>
      </w:r>
    </w:p>
    <w:p w:rsidR="00AE7AFC" w:rsidRDefault="00AE7AFC" w:rsidP="00AE7AFC">
      <w:pPr>
        <w:pStyle w:val="NoSpacing"/>
        <w:rPr>
          <w:b/>
          <w:u w:val="single"/>
        </w:rPr>
      </w:pPr>
    </w:p>
    <w:p w:rsidR="00AE7AFC" w:rsidRPr="00AE7AFC" w:rsidRDefault="00AE7AFC" w:rsidP="00AE7AFC">
      <w:pPr>
        <w:pStyle w:val="NoSpacing"/>
        <w:numPr>
          <w:ilvl w:val="0"/>
          <w:numId w:val="13"/>
        </w:numPr>
      </w:pPr>
      <w:r w:rsidRPr="00AE7AFC">
        <w:t>RFP Update.</w:t>
      </w:r>
    </w:p>
    <w:p w:rsidR="00AE7AFC" w:rsidRDefault="00AE7AFC" w:rsidP="00AE7AFC">
      <w:pPr>
        <w:pStyle w:val="NoSpacing"/>
        <w:rPr>
          <w:b/>
          <w:u w:val="single"/>
        </w:rPr>
      </w:pPr>
    </w:p>
    <w:p w:rsidR="00AE7AFC" w:rsidRDefault="00AE7AFC" w:rsidP="00AE7AFC">
      <w:pPr>
        <w:pStyle w:val="NoSpacing"/>
        <w:rPr>
          <w:b/>
          <w:u w:val="single"/>
        </w:rPr>
      </w:pPr>
    </w:p>
    <w:p w:rsidR="009164C3" w:rsidRDefault="009164C3" w:rsidP="009164C3">
      <w:pPr>
        <w:pStyle w:val="NoSpacing"/>
        <w:ind w:left="1080"/>
        <w:rPr>
          <w:b/>
          <w:u w:val="single"/>
        </w:rPr>
      </w:pPr>
    </w:p>
    <w:p w:rsidR="009164C3" w:rsidRDefault="009164C3" w:rsidP="009164C3">
      <w:pPr>
        <w:pStyle w:val="NoSpacing"/>
        <w:ind w:left="1080"/>
        <w:rPr>
          <w:b/>
          <w:u w:val="single"/>
        </w:rPr>
      </w:pPr>
    </w:p>
    <w:p w:rsidR="00D03BF1" w:rsidRPr="000F6168" w:rsidRDefault="00D03BF1" w:rsidP="009164C3">
      <w:pPr>
        <w:pStyle w:val="NoSpacing"/>
        <w:numPr>
          <w:ilvl w:val="0"/>
          <w:numId w:val="11"/>
        </w:numPr>
        <w:rPr>
          <w:b/>
          <w:u w:val="single"/>
        </w:rPr>
      </w:pPr>
      <w:r w:rsidRPr="000F6168">
        <w:rPr>
          <w:b/>
          <w:u w:val="single"/>
        </w:rPr>
        <w:t>OLD BUSINESS:</w:t>
      </w:r>
    </w:p>
    <w:p w:rsidR="00D03BF1" w:rsidRPr="000F6168" w:rsidRDefault="00D03BF1" w:rsidP="00D03BF1">
      <w:pPr>
        <w:pStyle w:val="NoSpacing"/>
        <w:rPr>
          <w:b/>
          <w:u w:val="single"/>
        </w:rPr>
      </w:pPr>
    </w:p>
    <w:p w:rsidR="00D03BF1" w:rsidRDefault="00AE7AFC" w:rsidP="00AE7AFC">
      <w:pPr>
        <w:pStyle w:val="NoSpacing"/>
        <w:numPr>
          <w:ilvl w:val="0"/>
          <w:numId w:val="13"/>
        </w:numPr>
      </w:pPr>
      <w:r>
        <w:t>Executive Director’s Contract.</w:t>
      </w:r>
    </w:p>
    <w:p w:rsidR="00D03BF1" w:rsidRDefault="00D03BF1" w:rsidP="00D03BF1">
      <w:pPr>
        <w:pStyle w:val="NoSpacing"/>
        <w:ind w:left="720"/>
      </w:pPr>
    </w:p>
    <w:p w:rsidR="00D03BF1" w:rsidRPr="000F6168" w:rsidRDefault="00D03BF1" w:rsidP="009164C3">
      <w:pPr>
        <w:pStyle w:val="NoSpacing"/>
        <w:numPr>
          <w:ilvl w:val="0"/>
          <w:numId w:val="11"/>
        </w:numPr>
        <w:rPr>
          <w:b/>
          <w:u w:val="single"/>
        </w:rPr>
      </w:pPr>
      <w:r w:rsidRPr="000F6168">
        <w:rPr>
          <w:b/>
          <w:u w:val="single"/>
        </w:rPr>
        <w:t>NEW BUSINESS:</w:t>
      </w:r>
    </w:p>
    <w:p w:rsidR="00D03BF1" w:rsidRDefault="00D03BF1" w:rsidP="00D03BF1">
      <w:pPr>
        <w:pStyle w:val="NoSpacing"/>
      </w:pPr>
    </w:p>
    <w:p w:rsidR="00D03BF1" w:rsidRDefault="00AE7AFC" w:rsidP="00D03BF1">
      <w:pPr>
        <w:pStyle w:val="NoSpacing"/>
        <w:numPr>
          <w:ilvl w:val="0"/>
          <w:numId w:val="6"/>
        </w:numPr>
      </w:pPr>
      <w:r>
        <w:t>Resident Cook Out – September 8, 2017</w:t>
      </w:r>
    </w:p>
    <w:p w:rsidR="00DD1D99" w:rsidRDefault="00DD1D99" w:rsidP="00DD1D99">
      <w:pPr>
        <w:pStyle w:val="NoSpacing"/>
      </w:pPr>
    </w:p>
    <w:p w:rsidR="00DD1D99" w:rsidRPr="000F6168" w:rsidRDefault="00DD1D99" w:rsidP="009164C3">
      <w:pPr>
        <w:pStyle w:val="NoSpacing"/>
        <w:numPr>
          <w:ilvl w:val="0"/>
          <w:numId w:val="11"/>
        </w:numPr>
        <w:rPr>
          <w:b/>
          <w:u w:val="single"/>
        </w:rPr>
      </w:pPr>
      <w:r w:rsidRPr="000F6168">
        <w:rPr>
          <w:b/>
          <w:u w:val="single"/>
        </w:rPr>
        <w:t>RESIDENT &amp; PUBLIC PARTICIPATION:</w:t>
      </w:r>
    </w:p>
    <w:p w:rsidR="00DD1D99" w:rsidRPr="000F6168" w:rsidRDefault="00DD1D99" w:rsidP="00DD1D99">
      <w:pPr>
        <w:pStyle w:val="NoSpacing"/>
        <w:rPr>
          <w:b/>
          <w:u w:val="single"/>
        </w:rPr>
      </w:pPr>
    </w:p>
    <w:p w:rsidR="00DD1D99" w:rsidRPr="000F6168" w:rsidRDefault="00DD1D99" w:rsidP="009164C3">
      <w:pPr>
        <w:pStyle w:val="NoSpacing"/>
        <w:numPr>
          <w:ilvl w:val="0"/>
          <w:numId w:val="11"/>
        </w:numPr>
        <w:rPr>
          <w:b/>
          <w:u w:val="single"/>
        </w:rPr>
      </w:pPr>
      <w:r w:rsidRPr="000F6168">
        <w:rPr>
          <w:b/>
          <w:u w:val="single"/>
        </w:rPr>
        <w:t>ADJOURNMENT:</w:t>
      </w:r>
    </w:p>
    <w:p w:rsidR="00DD1D99" w:rsidRDefault="00DD1D99" w:rsidP="00DD1D99">
      <w:pPr>
        <w:pStyle w:val="ListParagraph"/>
      </w:pPr>
    </w:p>
    <w:p w:rsidR="00DD1D99" w:rsidRDefault="00DD1D99" w:rsidP="00DD1D99">
      <w:pPr>
        <w:pStyle w:val="NoSpacing"/>
        <w:jc w:val="center"/>
      </w:pPr>
    </w:p>
    <w:p w:rsidR="00DD1D99" w:rsidRPr="000F6168" w:rsidRDefault="00DD1D99" w:rsidP="00DD1D99">
      <w:pPr>
        <w:pStyle w:val="NoSpacing"/>
        <w:jc w:val="center"/>
        <w:rPr>
          <w:b/>
          <w:u w:val="single"/>
        </w:rPr>
      </w:pPr>
      <w:r w:rsidRPr="000F6168">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p>
    <w:p w:rsidR="000D2074" w:rsidRPr="000F6168" w:rsidRDefault="000D2074" w:rsidP="000D2074">
      <w:pPr>
        <w:pStyle w:val="NoSpacing"/>
        <w:rPr>
          <w:b/>
          <w:u w:val="single"/>
        </w:rPr>
      </w:pPr>
    </w:p>
    <w:p w:rsidR="000D2074" w:rsidRPr="000F6168" w:rsidRDefault="000D2074" w:rsidP="000D2074">
      <w:pPr>
        <w:pStyle w:val="NoSpacing"/>
        <w:ind w:left="1080"/>
        <w:rPr>
          <w:b/>
          <w:u w:val="single"/>
        </w:rPr>
      </w:pPr>
    </w:p>
    <w:p w:rsidR="000D2074" w:rsidRDefault="000D2074" w:rsidP="000D2074">
      <w:pPr>
        <w:pStyle w:val="NoSpacing"/>
      </w:pPr>
    </w:p>
    <w:sectPr w:rsidR="000D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E66"/>
    <w:multiLevelType w:val="hybridMultilevel"/>
    <w:tmpl w:val="1062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ADA"/>
    <w:multiLevelType w:val="hybridMultilevel"/>
    <w:tmpl w:val="3E549B72"/>
    <w:lvl w:ilvl="0" w:tplc="9BCA2E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FC"/>
    <w:multiLevelType w:val="hybridMultilevel"/>
    <w:tmpl w:val="06461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766C23"/>
    <w:multiLevelType w:val="hybridMultilevel"/>
    <w:tmpl w:val="27C2B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460324"/>
    <w:multiLevelType w:val="hybridMultilevel"/>
    <w:tmpl w:val="7B66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4D5032"/>
    <w:multiLevelType w:val="hybridMultilevel"/>
    <w:tmpl w:val="B268D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9050EB"/>
    <w:multiLevelType w:val="hybridMultilevel"/>
    <w:tmpl w:val="35BA7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FF87389"/>
    <w:multiLevelType w:val="hybridMultilevel"/>
    <w:tmpl w:val="14F69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970A60"/>
    <w:multiLevelType w:val="hybridMultilevel"/>
    <w:tmpl w:val="2EC2125A"/>
    <w:lvl w:ilvl="0" w:tplc="BF442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B91858"/>
    <w:multiLevelType w:val="hybridMultilevel"/>
    <w:tmpl w:val="4A6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20584"/>
    <w:multiLevelType w:val="hybridMultilevel"/>
    <w:tmpl w:val="B7A49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A726D3"/>
    <w:multiLevelType w:val="hybridMultilevel"/>
    <w:tmpl w:val="76947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7B66C0"/>
    <w:multiLevelType w:val="hybridMultilevel"/>
    <w:tmpl w:val="00BA421A"/>
    <w:lvl w:ilvl="0" w:tplc="B9720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0"/>
  </w:num>
  <w:num w:numId="4">
    <w:abstractNumId w:val="11"/>
  </w:num>
  <w:num w:numId="5">
    <w:abstractNumId w:val="8"/>
  </w:num>
  <w:num w:numId="6">
    <w:abstractNumId w:val="5"/>
  </w:num>
  <w:num w:numId="7">
    <w:abstractNumId w:val="2"/>
  </w:num>
  <w:num w:numId="8">
    <w:abstractNumId w:val="10"/>
  </w:num>
  <w:num w:numId="9">
    <w:abstractNumId w:val="4"/>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8"/>
    <w:rsid w:val="00062B51"/>
    <w:rsid w:val="000857B2"/>
    <w:rsid w:val="000D2014"/>
    <w:rsid w:val="000D2074"/>
    <w:rsid w:val="000F6168"/>
    <w:rsid w:val="00284E80"/>
    <w:rsid w:val="003028D1"/>
    <w:rsid w:val="006615BE"/>
    <w:rsid w:val="006F52B8"/>
    <w:rsid w:val="00895ADA"/>
    <w:rsid w:val="008B30F8"/>
    <w:rsid w:val="008F2BC1"/>
    <w:rsid w:val="009164C3"/>
    <w:rsid w:val="00AB3D77"/>
    <w:rsid w:val="00AE7AFC"/>
    <w:rsid w:val="00B77215"/>
    <w:rsid w:val="00D03BF1"/>
    <w:rsid w:val="00DA5353"/>
    <w:rsid w:val="00DD1D99"/>
    <w:rsid w:val="00E11B40"/>
    <w:rsid w:val="00E3271C"/>
    <w:rsid w:val="00FD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1C3B"/>
  <w15:chartTrackingRefBased/>
  <w15:docId w15:val="{606EB9C9-BA2E-4544-A8FB-B00B9506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B8"/>
    <w:pPr>
      <w:spacing w:after="0" w:line="240" w:lineRule="auto"/>
    </w:pPr>
  </w:style>
  <w:style w:type="paragraph" w:styleId="ListParagraph">
    <w:name w:val="List Paragraph"/>
    <w:basedOn w:val="Normal"/>
    <w:uiPriority w:val="34"/>
    <w:qFormat/>
    <w:rsid w:val="0089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6</cp:revision>
  <dcterms:created xsi:type="dcterms:W3CDTF">2017-08-16T15:22:00Z</dcterms:created>
  <dcterms:modified xsi:type="dcterms:W3CDTF">2017-08-16T19:56:00Z</dcterms:modified>
</cp:coreProperties>
</file>