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E6D82" w14:textId="77777777" w:rsidR="00B41ADB" w:rsidRDefault="00B41ADB" w:rsidP="005156FD">
      <w:pPr>
        <w:jc w:val="center"/>
        <w:rPr>
          <w:b/>
          <w:bCs/>
        </w:rPr>
      </w:pPr>
    </w:p>
    <w:p w14:paraId="5BDBAFB6" w14:textId="773798D0" w:rsidR="005156FD" w:rsidRDefault="005156FD" w:rsidP="005156FD">
      <w:pPr>
        <w:jc w:val="center"/>
        <w:rPr>
          <w:b/>
          <w:bCs/>
        </w:rPr>
      </w:pPr>
      <w:r>
        <w:rPr>
          <w:b/>
          <w:bCs/>
        </w:rPr>
        <w:t>“PLEASE SILENCE ALL CELL PHONES AND REFRAIN FROM CELL PHONE USE DURING THE MEETING”</w:t>
      </w:r>
    </w:p>
    <w:p w14:paraId="0331FF2A" w14:textId="3016AE66" w:rsidR="005156FD" w:rsidRDefault="005156FD" w:rsidP="005156FD">
      <w:pPr>
        <w:jc w:val="center"/>
        <w:rPr>
          <w:b/>
          <w:bCs/>
        </w:rPr>
      </w:pPr>
    </w:p>
    <w:p w14:paraId="3138A837" w14:textId="6248498A" w:rsidR="005156FD" w:rsidRDefault="005156FD" w:rsidP="005156FD">
      <w:pPr>
        <w:pStyle w:val="NoSpacing"/>
        <w:jc w:val="center"/>
        <w:rPr>
          <w:b/>
          <w:bCs/>
        </w:rPr>
      </w:pPr>
      <w:r w:rsidRPr="005156FD">
        <w:rPr>
          <w:b/>
          <w:bCs/>
        </w:rPr>
        <w:t>AGENDA FOR THE DRACUT HOUSING AUTHORITY’S REGULAR MEETING</w:t>
      </w:r>
    </w:p>
    <w:p w14:paraId="0A3A28EC" w14:textId="4CF2B5F9" w:rsidR="005156FD" w:rsidRDefault="005156FD" w:rsidP="005156FD">
      <w:pPr>
        <w:pStyle w:val="NoSpacing"/>
        <w:jc w:val="center"/>
        <w:rPr>
          <w:b/>
          <w:bCs/>
        </w:rPr>
      </w:pPr>
      <w:r>
        <w:rPr>
          <w:b/>
          <w:bCs/>
        </w:rPr>
        <w:t>NOVEMBER 16, 2020</w:t>
      </w:r>
    </w:p>
    <w:p w14:paraId="163BECA6" w14:textId="3AA05529" w:rsidR="005156FD" w:rsidRDefault="005156FD" w:rsidP="005156FD">
      <w:pPr>
        <w:pStyle w:val="NoSpacing"/>
        <w:jc w:val="center"/>
        <w:rPr>
          <w:b/>
          <w:bCs/>
        </w:rPr>
      </w:pPr>
      <w:r>
        <w:rPr>
          <w:b/>
          <w:bCs/>
        </w:rPr>
        <w:t xml:space="preserve">971 MAMMOTH ROAD </w:t>
      </w:r>
    </w:p>
    <w:p w14:paraId="33EFD2FF" w14:textId="0C3CFC80" w:rsidR="005156FD" w:rsidRDefault="005156FD" w:rsidP="005156FD">
      <w:pPr>
        <w:pStyle w:val="NoSpacing"/>
        <w:jc w:val="center"/>
        <w:rPr>
          <w:b/>
          <w:bCs/>
        </w:rPr>
      </w:pPr>
      <w:r>
        <w:rPr>
          <w:b/>
          <w:bCs/>
        </w:rPr>
        <w:t>DRACUT, MA  01826</w:t>
      </w:r>
    </w:p>
    <w:p w14:paraId="1AAF7625" w14:textId="58543365" w:rsidR="005156FD" w:rsidRDefault="005156FD" w:rsidP="005156FD">
      <w:pPr>
        <w:pStyle w:val="NoSpacing"/>
        <w:jc w:val="center"/>
        <w:rPr>
          <w:b/>
          <w:bCs/>
        </w:rPr>
      </w:pPr>
    </w:p>
    <w:p w14:paraId="31448E3F" w14:textId="081D3F12" w:rsidR="005156FD" w:rsidRDefault="005156FD" w:rsidP="005156FD">
      <w:pPr>
        <w:pStyle w:val="NoSpacing"/>
        <w:jc w:val="center"/>
        <w:rPr>
          <w:b/>
          <w:bCs/>
        </w:rPr>
      </w:pPr>
      <w:r>
        <w:rPr>
          <w:b/>
          <w:bCs/>
        </w:rPr>
        <w:t xml:space="preserve">THIS MEETING WILL TAKE PLACE IN THE COMMUNITY ROOM AT 971 MAMMOTH ROAD. </w:t>
      </w:r>
    </w:p>
    <w:p w14:paraId="2CD4B148" w14:textId="65093CA6" w:rsidR="005156FD" w:rsidRDefault="005156FD" w:rsidP="005156FD">
      <w:pPr>
        <w:pStyle w:val="NoSpacing"/>
        <w:jc w:val="center"/>
        <w:rPr>
          <w:b/>
          <w:bCs/>
        </w:rPr>
      </w:pPr>
      <w:r>
        <w:rPr>
          <w:b/>
          <w:bCs/>
        </w:rPr>
        <w:t>THE COMMUNITY ROOM WILL BE CLOSED AND ONLY BOARD MEMBERS, DRACUT HOUSING AUTHORITY STAFF, AND DATV STAFF WILL BE ALLOWED TO ATTEND.</w:t>
      </w:r>
    </w:p>
    <w:p w14:paraId="2E68A577" w14:textId="7FA0950D" w:rsidR="00A73575" w:rsidRDefault="00A73575" w:rsidP="005156FD">
      <w:pPr>
        <w:pStyle w:val="NoSpacing"/>
        <w:jc w:val="center"/>
        <w:rPr>
          <w:b/>
          <w:bCs/>
        </w:rPr>
      </w:pPr>
    </w:p>
    <w:p w14:paraId="4E831739" w14:textId="7FA1CAAA" w:rsidR="00A73575" w:rsidRDefault="00A73575" w:rsidP="00A73575">
      <w:pPr>
        <w:pStyle w:val="NoSpacing"/>
        <w:rPr>
          <w:b/>
          <w:bCs/>
        </w:rPr>
      </w:pPr>
    </w:p>
    <w:p w14:paraId="7CE8D417" w14:textId="0B1D6BC6" w:rsidR="00A73575" w:rsidRDefault="00A73575" w:rsidP="00A73575">
      <w:pPr>
        <w:pStyle w:val="NoSpacing"/>
        <w:rPr>
          <w:b/>
          <w:bCs/>
        </w:rPr>
      </w:pPr>
    </w:p>
    <w:p w14:paraId="02BC3053" w14:textId="7F200948" w:rsidR="00A73575" w:rsidRDefault="00A73575" w:rsidP="00A73575">
      <w:pPr>
        <w:pStyle w:val="NoSpacing"/>
        <w:rPr>
          <w:b/>
          <w:bCs/>
        </w:rPr>
      </w:pPr>
      <w:r>
        <w:rPr>
          <w:b/>
          <w:bCs/>
        </w:rPr>
        <w:t>PLEDGE OF ALLEGIANCE</w:t>
      </w:r>
    </w:p>
    <w:p w14:paraId="0B110CF7" w14:textId="282B124F" w:rsidR="00A73575" w:rsidRDefault="00A73575" w:rsidP="00A73575">
      <w:pPr>
        <w:pStyle w:val="NoSpacing"/>
        <w:rPr>
          <w:b/>
          <w:bCs/>
        </w:rPr>
      </w:pPr>
    </w:p>
    <w:p w14:paraId="176A2B7B" w14:textId="687A34D2" w:rsidR="00A73575" w:rsidRDefault="00A73575" w:rsidP="00A73575">
      <w:pPr>
        <w:pStyle w:val="NoSpacing"/>
        <w:rPr>
          <w:b/>
          <w:bCs/>
        </w:rPr>
      </w:pPr>
      <w:r>
        <w:rPr>
          <w:b/>
          <w:bCs/>
        </w:rPr>
        <w:t>ROLL-CALL</w:t>
      </w:r>
    </w:p>
    <w:p w14:paraId="334947D0" w14:textId="1D54C324" w:rsidR="00A73575" w:rsidRDefault="00A73575" w:rsidP="00A73575">
      <w:pPr>
        <w:pStyle w:val="NoSpacing"/>
        <w:rPr>
          <w:b/>
          <w:bCs/>
        </w:rPr>
      </w:pPr>
    </w:p>
    <w:p w14:paraId="57CF07FB" w14:textId="6BBE8D21" w:rsidR="00A73575" w:rsidRDefault="00A73575" w:rsidP="00A73575">
      <w:pPr>
        <w:pStyle w:val="NoSpacing"/>
        <w:rPr>
          <w:b/>
          <w:bCs/>
          <w:u w:val="single"/>
        </w:rPr>
      </w:pPr>
      <w:r>
        <w:rPr>
          <w:b/>
          <w:bCs/>
        </w:rPr>
        <w:t>1.</w:t>
      </w:r>
      <w:r>
        <w:rPr>
          <w:b/>
          <w:bCs/>
        </w:rPr>
        <w:tab/>
      </w:r>
      <w:r>
        <w:rPr>
          <w:b/>
          <w:bCs/>
          <w:u w:val="single"/>
        </w:rPr>
        <w:t>MINUTES:</w:t>
      </w:r>
    </w:p>
    <w:p w14:paraId="08391757" w14:textId="11410AE6" w:rsidR="00A73575" w:rsidRDefault="00A73575" w:rsidP="00A73575">
      <w:pPr>
        <w:pStyle w:val="NoSpacing"/>
        <w:rPr>
          <w:b/>
          <w:bCs/>
          <w:u w:val="single"/>
        </w:rPr>
      </w:pPr>
    </w:p>
    <w:p w14:paraId="074BC611" w14:textId="7910E273" w:rsidR="00A73575" w:rsidRDefault="00A73575" w:rsidP="00A73575">
      <w:pPr>
        <w:pStyle w:val="NoSpacing"/>
        <w:numPr>
          <w:ilvl w:val="0"/>
          <w:numId w:val="1"/>
        </w:numPr>
        <w:rPr>
          <w:b/>
          <w:bCs/>
        </w:rPr>
      </w:pPr>
      <w:r>
        <w:rPr>
          <w:b/>
          <w:bCs/>
        </w:rPr>
        <w:t>A vote to approve the October 19, 2020 Board Meeting Minutes.</w:t>
      </w:r>
    </w:p>
    <w:p w14:paraId="1AC0DC76" w14:textId="08187BB0" w:rsidR="00A73575" w:rsidRDefault="00A73575" w:rsidP="00A73575">
      <w:pPr>
        <w:pStyle w:val="NoSpacing"/>
        <w:rPr>
          <w:b/>
          <w:bCs/>
        </w:rPr>
      </w:pPr>
    </w:p>
    <w:p w14:paraId="2E4DD6D5" w14:textId="28FEA485" w:rsidR="00A73575" w:rsidRDefault="00A73575" w:rsidP="00A73575">
      <w:pPr>
        <w:pStyle w:val="NoSpacing"/>
        <w:rPr>
          <w:b/>
          <w:bCs/>
          <w:u w:val="single"/>
        </w:rPr>
      </w:pPr>
      <w:r>
        <w:rPr>
          <w:b/>
          <w:bCs/>
        </w:rPr>
        <w:t>2.</w:t>
      </w:r>
      <w:r>
        <w:rPr>
          <w:b/>
          <w:bCs/>
        </w:rPr>
        <w:tab/>
      </w:r>
      <w:r>
        <w:rPr>
          <w:b/>
          <w:bCs/>
          <w:u w:val="single"/>
        </w:rPr>
        <w:t>BILLS &amp; COMMUNICATIONS:</w:t>
      </w:r>
    </w:p>
    <w:p w14:paraId="4BFA412E" w14:textId="5AA36AC2" w:rsidR="00A73575" w:rsidRDefault="00A73575" w:rsidP="00A73575">
      <w:pPr>
        <w:pStyle w:val="NoSpacing"/>
        <w:rPr>
          <w:b/>
          <w:bCs/>
          <w:u w:val="single"/>
        </w:rPr>
      </w:pPr>
    </w:p>
    <w:p w14:paraId="23C3AC17" w14:textId="1F271F99" w:rsidR="00B8049B" w:rsidRDefault="00B8049B" w:rsidP="00B8049B">
      <w:pPr>
        <w:pStyle w:val="NoSpacing"/>
        <w:numPr>
          <w:ilvl w:val="0"/>
          <w:numId w:val="1"/>
        </w:numPr>
        <w:rPr>
          <w:b/>
          <w:bCs/>
          <w:u w:val="single"/>
        </w:rPr>
      </w:pPr>
      <w:r>
        <w:rPr>
          <w:b/>
          <w:bCs/>
        </w:rPr>
        <w:t>A vote to approve the November 2020 warrant.</w:t>
      </w:r>
    </w:p>
    <w:p w14:paraId="3AF3E64E" w14:textId="39D7213E" w:rsidR="00B8049B" w:rsidRDefault="00B8049B" w:rsidP="00B8049B">
      <w:pPr>
        <w:pStyle w:val="NoSpacing"/>
        <w:rPr>
          <w:b/>
          <w:bCs/>
          <w:u w:val="single"/>
        </w:rPr>
      </w:pPr>
    </w:p>
    <w:p w14:paraId="0D231860" w14:textId="01679F92" w:rsidR="00B8049B" w:rsidRDefault="00B8049B" w:rsidP="00B8049B">
      <w:pPr>
        <w:pStyle w:val="NoSpacing"/>
        <w:rPr>
          <w:b/>
          <w:bCs/>
          <w:u w:val="single"/>
        </w:rPr>
      </w:pPr>
      <w:r>
        <w:rPr>
          <w:b/>
          <w:bCs/>
        </w:rPr>
        <w:t>3.</w:t>
      </w:r>
      <w:r>
        <w:rPr>
          <w:b/>
          <w:bCs/>
        </w:rPr>
        <w:tab/>
      </w:r>
      <w:r>
        <w:rPr>
          <w:b/>
          <w:bCs/>
          <w:u w:val="single"/>
        </w:rPr>
        <w:t>EXECUTIVE DIRECTOR’S REPORT:</w:t>
      </w:r>
    </w:p>
    <w:p w14:paraId="7F6160A7" w14:textId="55C5E4D9" w:rsidR="00B8049B" w:rsidRDefault="00B8049B" w:rsidP="00B8049B">
      <w:pPr>
        <w:pStyle w:val="NoSpacing"/>
        <w:rPr>
          <w:b/>
          <w:bCs/>
          <w:u w:val="single"/>
        </w:rPr>
      </w:pPr>
    </w:p>
    <w:p w14:paraId="23E939B7" w14:textId="390C9D11" w:rsidR="00B8049B" w:rsidRDefault="00B8049B" w:rsidP="00B8049B">
      <w:pPr>
        <w:pStyle w:val="NoSpacing"/>
        <w:rPr>
          <w:b/>
          <w:bCs/>
        </w:rPr>
      </w:pPr>
      <w:r>
        <w:rPr>
          <w:b/>
          <w:bCs/>
        </w:rPr>
        <w:t>a.</w:t>
      </w:r>
      <w:r>
        <w:rPr>
          <w:b/>
          <w:bCs/>
        </w:rPr>
        <w:tab/>
        <w:t xml:space="preserve">A vote to certify year end </w:t>
      </w:r>
      <w:r w:rsidR="00C22DE7">
        <w:rPr>
          <w:b/>
          <w:bCs/>
        </w:rPr>
        <w:t>financials.</w:t>
      </w:r>
    </w:p>
    <w:p w14:paraId="33F26E31" w14:textId="767A1F8B" w:rsidR="00C22DE7" w:rsidRDefault="00C22DE7" w:rsidP="00B8049B">
      <w:pPr>
        <w:pStyle w:val="NoSpacing"/>
        <w:rPr>
          <w:b/>
          <w:bCs/>
        </w:rPr>
      </w:pPr>
    </w:p>
    <w:p w14:paraId="46191E38" w14:textId="7439B944" w:rsidR="00C22DE7" w:rsidRDefault="00C22DE7" w:rsidP="00B8049B">
      <w:pPr>
        <w:pStyle w:val="NoSpacing"/>
        <w:rPr>
          <w:b/>
          <w:bCs/>
        </w:rPr>
      </w:pPr>
      <w:r>
        <w:rPr>
          <w:b/>
          <w:bCs/>
        </w:rPr>
        <w:t>b.</w:t>
      </w:r>
      <w:r>
        <w:rPr>
          <w:b/>
          <w:bCs/>
        </w:rPr>
        <w:tab/>
      </w:r>
      <w:r w:rsidR="0060554B">
        <w:rPr>
          <w:b/>
          <w:bCs/>
        </w:rPr>
        <w:t xml:space="preserve">A vote to approve Change Order #1 from Mike’s Construction in the amount of $1,797.00 for </w:t>
      </w:r>
      <w:r w:rsidR="0060554B">
        <w:rPr>
          <w:b/>
          <w:bCs/>
        </w:rPr>
        <w:tab/>
        <w:t>additional shingles for the roof replacement at Perron Lane.</w:t>
      </w:r>
    </w:p>
    <w:p w14:paraId="65855B43" w14:textId="480B1964" w:rsidR="0060554B" w:rsidRDefault="0060554B" w:rsidP="00B8049B">
      <w:pPr>
        <w:pStyle w:val="NoSpacing"/>
        <w:rPr>
          <w:b/>
          <w:bCs/>
        </w:rPr>
      </w:pPr>
    </w:p>
    <w:p w14:paraId="6CD9FB6D" w14:textId="4C8F9A65" w:rsidR="0060554B" w:rsidRDefault="0060554B" w:rsidP="00B8049B">
      <w:pPr>
        <w:pStyle w:val="NoSpacing"/>
        <w:rPr>
          <w:b/>
          <w:bCs/>
        </w:rPr>
      </w:pPr>
      <w:r>
        <w:rPr>
          <w:b/>
          <w:bCs/>
        </w:rPr>
        <w:t>c.</w:t>
      </w:r>
      <w:r>
        <w:rPr>
          <w:b/>
          <w:bCs/>
        </w:rPr>
        <w:tab/>
      </w:r>
      <w:r w:rsidR="0017647A">
        <w:rPr>
          <w:b/>
          <w:bCs/>
        </w:rPr>
        <w:t xml:space="preserve">A vote to approve the Certificate of Substantial Completion for Mike’s Construction in the </w:t>
      </w:r>
      <w:r w:rsidR="0017647A">
        <w:rPr>
          <w:b/>
          <w:bCs/>
        </w:rPr>
        <w:tab/>
        <w:t>amount of $47,215.00.</w:t>
      </w:r>
    </w:p>
    <w:p w14:paraId="3C22FDAB" w14:textId="256A4EF5" w:rsidR="0017647A" w:rsidRDefault="0017647A" w:rsidP="00B8049B">
      <w:pPr>
        <w:pStyle w:val="NoSpacing"/>
        <w:rPr>
          <w:b/>
          <w:bCs/>
        </w:rPr>
      </w:pPr>
    </w:p>
    <w:p w14:paraId="7A63CB91" w14:textId="5B30FEAC" w:rsidR="0017647A" w:rsidRDefault="0017647A" w:rsidP="00B8049B">
      <w:pPr>
        <w:pStyle w:val="NoSpacing"/>
        <w:rPr>
          <w:b/>
          <w:bCs/>
        </w:rPr>
      </w:pPr>
      <w:r>
        <w:rPr>
          <w:b/>
          <w:bCs/>
        </w:rPr>
        <w:t>d.</w:t>
      </w:r>
      <w:r>
        <w:rPr>
          <w:b/>
          <w:bCs/>
        </w:rPr>
        <w:tab/>
        <w:t>A vote to approve the Certificate of Final Completion for Mike’s Construction in the amount of</w:t>
      </w:r>
    </w:p>
    <w:p w14:paraId="01A6E547" w14:textId="75DF03D4" w:rsidR="0017647A" w:rsidRDefault="0017647A" w:rsidP="00B8049B">
      <w:pPr>
        <w:pStyle w:val="NoSpacing"/>
        <w:rPr>
          <w:b/>
          <w:bCs/>
        </w:rPr>
      </w:pPr>
      <w:r>
        <w:rPr>
          <w:b/>
          <w:bCs/>
        </w:rPr>
        <w:tab/>
        <w:t>$49,700.</w:t>
      </w:r>
    </w:p>
    <w:p w14:paraId="07A2C30C" w14:textId="0A214D8C" w:rsidR="00F9318C" w:rsidRDefault="00F9318C" w:rsidP="00B8049B">
      <w:pPr>
        <w:pStyle w:val="NoSpacing"/>
        <w:rPr>
          <w:b/>
          <w:bCs/>
        </w:rPr>
      </w:pPr>
    </w:p>
    <w:p w14:paraId="3AA8B173" w14:textId="785F474E" w:rsidR="00F9318C" w:rsidRDefault="00F9318C" w:rsidP="00B8049B">
      <w:pPr>
        <w:pStyle w:val="NoSpacing"/>
        <w:rPr>
          <w:b/>
          <w:bCs/>
        </w:rPr>
      </w:pPr>
      <w:r>
        <w:rPr>
          <w:b/>
          <w:bCs/>
        </w:rPr>
        <w:t>e.</w:t>
      </w:r>
      <w:r>
        <w:rPr>
          <w:b/>
          <w:bCs/>
        </w:rPr>
        <w:tab/>
        <w:t>Work Order Report.</w:t>
      </w:r>
    </w:p>
    <w:p w14:paraId="7A3F6548" w14:textId="6D1D755D" w:rsidR="00F9318C" w:rsidRDefault="00F9318C" w:rsidP="00B8049B">
      <w:pPr>
        <w:pStyle w:val="NoSpacing"/>
        <w:rPr>
          <w:b/>
          <w:bCs/>
        </w:rPr>
      </w:pPr>
    </w:p>
    <w:p w14:paraId="1E2C5484" w14:textId="15D403E9" w:rsidR="00F9318C" w:rsidRDefault="00F9318C" w:rsidP="00B8049B">
      <w:pPr>
        <w:pStyle w:val="NoSpacing"/>
        <w:rPr>
          <w:b/>
          <w:bCs/>
        </w:rPr>
      </w:pPr>
      <w:r>
        <w:rPr>
          <w:b/>
          <w:bCs/>
        </w:rPr>
        <w:t>f.</w:t>
      </w:r>
      <w:r>
        <w:rPr>
          <w:b/>
          <w:bCs/>
        </w:rPr>
        <w:tab/>
        <w:t>Vacancy Report.</w:t>
      </w:r>
    </w:p>
    <w:p w14:paraId="01A6B8F2" w14:textId="7411D156" w:rsidR="00F9318C" w:rsidRDefault="00F9318C" w:rsidP="00B8049B">
      <w:pPr>
        <w:pStyle w:val="NoSpacing"/>
        <w:rPr>
          <w:b/>
          <w:bCs/>
        </w:rPr>
      </w:pPr>
    </w:p>
    <w:p w14:paraId="6A98BDA3" w14:textId="6DF23E32" w:rsidR="00F9318C" w:rsidRDefault="00F9318C" w:rsidP="00B8049B">
      <w:pPr>
        <w:pStyle w:val="NoSpacing"/>
        <w:rPr>
          <w:b/>
          <w:bCs/>
        </w:rPr>
      </w:pPr>
      <w:r>
        <w:rPr>
          <w:b/>
          <w:bCs/>
        </w:rPr>
        <w:t>g.</w:t>
      </w:r>
      <w:r>
        <w:rPr>
          <w:b/>
          <w:bCs/>
        </w:rPr>
        <w:tab/>
        <w:t>Updated Resident &amp; Public Participation Policy.</w:t>
      </w:r>
    </w:p>
    <w:p w14:paraId="0148F0F7" w14:textId="6650DD50" w:rsidR="007D4B74" w:rsidRDefault="007D4B74" w:rsidP="00B8049B">
      <w:pPr>
        <w:pStyle w:val="NoSpacing"/>
        <w:rPr>
          <w:b/>
          <w:bCs/>
        </w:rPr>
      </w:pPr>
    </w:p>
    <w:p w14:paraId="47473EFF" w14:textId="77777777" w:rsidR="007D4B74" w:rsidRDefault="007D4B74" w:rsidP="00B8049B">
      <w:pPr>
        <w:pStyle w:val="NoSpacing"/>
        <w:rPr>
          <w:b/>
          <w:bCs/>
        </w:rPr>
      </w:pPr>
    </w:p>
    <w:p w14:paraId="657CC58C" w14:textId="7EB385FD" w:rsidR="00F9318C" w:rsidRDefault="00F9318C" w:rsidP="00B8049B">
      <w:pPr>
        <w:pStyle w:val="NoSpacing"/>
        <w:rPr>
          <w:b/>
          <w:bCs/>
        </w:rPr>
      </w:pPr>
    </w:p>
    <w:p w14:paraId="48283DF6" w14:textId="143C7E95" w:rsidR="00F9318C" w:rsidRDefault="00F9318C" w:rsidP="00B8049B">
      <w:pPr>
        <w:pStyle w:val="NoSpacing"/>
        <w:rPr>
          <w:b/>
          <w:bCs/>
          <w:u w:val="single"/>
        </w:rPr>
      </w:pPr>
      <w:r>
        <w:rPr>
          <w:b/>
          <w:bCs/>
        </w:rPr>
        <w:t>4.</w:t>
      </w:r>
      <w:r>
        <w:rPr>
          <w:b/>
          <w:bCs/>
        </w:rPr>
        <w:tab/>
      </w:r>
      <w:r>
        <w:rPr>
          <w:b/>
          <w:bCs/>
          <w:u w:val="single"/>
        </w:rPr>
        <w:t>COMMITTEE REPORTS:</w:t>
      </w:r>
    </w:p>
    <w:p w14:paraId="6FD0D2FF" w14:textId="393B7BAB" w:rsidR="00F9318C" w:rsidRDefault="00F9318C" w:rsidP="00B8049B">
      <w:pPr>
        <w:pStyle w:val="NoSpacing"/>
        <w:rPr>
          <w:b/>
          <w:bCs/>
          <w:u w:val="single"/>
        </w:rPr>
      </w:pPr>
    </w:p>
    <w:p w14:paraId="3A0432DA" w14:textId="6A7B93BE" w:rsidR="00F9318C" w:rsidRDefault="00F9318C" w:rsidP="00B8049B">
      <w:pPr>
        <w:pStyle w:val="NoSpacing"/>
        <w:rPr>
          <w:b/>
          <w:bCs/>
          <w:u w:val="single"/>
        </w:rPr>
      </w:pPr>
      <w:r>
        <w:rPr>
          <w:b/>
          <w:bCs/>
        </w:rPr>
        <w:t>5.</w:t>
      </w:r>
      <w:r>
        <w:rPr>
          <w:b/>
          <w:bCs/>
        </w:rPr>
        <w:tab/>
      </w:r>
      <w:r>
        <w:rPr>
          <w:b/>
          <w:bCs/>
          <w:u w:val="single"/>
        </w:rPr>
        <w:t>RESIDENT &amp; PUBLIC PARTICIPATION:</w:t>
      </w:r>
    </w:p>
    <w:p w14:paraId="21DFD3A4" w14:textId="22C6F879" w:rsidR="00F9318C" w:rsidRDefault="00F9318C" w:rsidP="00B8049B">
      <w:pPr>
        <w:pStyle w:val="NoSpacing"/>
        <w:rPr>
          <w:b/>
          <w:bCs/>
          <w:u w:val="single"/>
        </w:rPr>
      </w:pPr>
    </w:p>
    <w:p w14:paraId="4636EEC8" w14:textId="72D535F6" w:rsidR="00F9318C" w:rsidRDefault="00F9318C" w:rsidP="00B8049B">
      <w:pPr>
        <w:pStyle w:val="NoSpacing"/>
        <w:rPr>
          <w:b/>
          <w:bCs/>
          <w:u w:val="single"/>
        </w:rPr>
      </w:pPr>
      <w:r>
        <w:rPr>
          <w:b/>
          <w:bCs/>
        </w:rPr>
        <w:t>6.</w:t>
      </w:r>
      <w:r>
        <w:rPr>
          <w:b/>
          <w:bCs/>
        </w:rPr>
        <w:tab/>
      </w:r>
      <w:r>
        <w:rPr>
          <w:b/>
          <w:bCs/>
          <w:u w:val="single"/>
        </w:rPr>
        <w:t>OLD BUSINESS:</w:t>
      </w:r>
    </w:p>
    <w:p w14:paraId="78840AE6" w14:textId="7CA30AC5" w:rsidR="00F9318C" w:rsidRDefault="00F9318C" w:rsidP="00B8049B">
      <w:pPr>
        <w:pStyle w:val="NoSpacing"/>
        <w:rPr>
          <w:b/>
          <w:bCs/>
          <w:u w:val="single"/>
        </w:rPr>
      </w:pPr>
    </w:p>
    <w:p w14:paraId="15E11317" w14:textId="02D97F37" w:rsidR="00F9318C" w:rsidRDefault="00F9318C" w:rsidP="00B8049B">
      <w:pPr>
        <w:pStyle w:val="NoSpacing"/>
        <w:rPr>
          <w:b/>
          <w:bCs/>
        </w:rPr>
      </w:pPr>
      <w:r>
        <w:rPr>
          <w:b/>
          <w:bCs/>
        </w:rPr>
        <w:t>7.</w:t>
      </w:r>
      <w:r>
        <w:rPr>
          <w:b/>
          <w:bCs/>
        </w:rPr>
        <w:tab/>
      </w:r>
      <w:r w:rsidRPr="00F9318C">
        <w:rPr>
          <w:b/>
          <w:bCs/>
          <w:u w:val="single"/>
        </w:rPr>
        <w:t>NEW BUSINESS</w:t>
      </w:r>
      <w:r>
        <w:rPr>
          <w:b/>
          <w:bCs/>
        </w:rPr>
        <w:t>:</w:t>
      </w:r>
    </w:p>
    <w:p w14:paraId="6CF22217" w14:textId="2012C6A5" w:rsidR="00F9318C" w:rsidRDefault="00F9318C" w:rsidP="00B8049B">
      <w:pPr>
        <w:pStyle w:val="NoSpacing"/>
        <w:rPr>
          <w:b/>
          <w:bCs/>
        </w:rPr>
      </w:pPr>
    </w:p>
    <w:p w14:paraId="0B5B5CEB" w14:textId="17EBD724" w:rsidR="00F9318C" w:rsidRDefault="00F9318C" w:rsidP="00B8049B">
      <w:pPr>
        <w:pStyle w:val="NoSpacing"/>
        <w:rPr>
          <w:b/>
          <w:bCs/>
          <w:u w:val="single"/>
        </w:rPr>
      </w:pPr>
      <w:r>
        <w:rPr>
          <w:b/>
          <w:bCs/>
        </w:rPr>
        <w:t>8.</w:t>
      </w:r>
      <w:r>
        <w:rPr>
          <w:b/>
          <w:bCs/>
        </w:rPr>
        <w:tab/>
      </w:r>
      <w:r w:rsidRPr="00F9318C">
        <w:rPr>
          <w:b/>
          <w:bCs/>
          <w:u w:val="single"/>
        </w:rPr>
        <w:t>ADJOURNMENT:</w:t>
      </w:r>
    </w:p>
    <w:p w14:paraId="4DA93B6C" w14:textId="705972AD" w:rsidR="00B41ADB" w:rsidRDefault="00B41ADB" w:rsidP="00B8049B">
      <w:pPr>
        <w:pStyle w:val="NoSpacing"/>
        <w:rPr>
          <w:b/>
          <w:bCs/>
          <w:u w:val="single"/>
        </w:rPr>
      </w:pPr>
    </w:p>
    <w:p w14:paraId="32914BE3" w14:textId="0B1912D1" w:rsidR="00B41ADB" w:rsidRDefault="00B41ADB" w:rsidP="00B8049B">
      <w:pPr>
        <w:pStyle w:val="NoSpacing"/>
        <w:rPr>
          <w:b/>
          <w:bCs/>
          <w:u w:val="single"/>
        </w:rPr>
      </w:pPr>
    </w:p>
    <w:p w14:paraId="5BF39D1D" w14:textId="2BDF3C6D" w:rsidR="00B41ADB" w:rsidRDefault="00B41ADB" w:rsidP="00B8049B">
      <w:pPr>
        <w:pStyle w:val="NoSpacing"/>
        <w:rPr>
          <w:b/>
          <w:bCs/>
          <w:u w:val="single"/>
        </w:rPr>
      </w:pPr>
    </w:p>
    <w:p w14:paraId="2E1DE1BD" w14:textId="4B69D5B8" w:rsidR="00B41ADB" w:rsidRDefault="00B41ADB" w:rsidP="00B8049B">
      <w:pPr>
        <w:pStyle w:val="NoSpacing"/>
        <w:rPr>
          <w:b/>
          <w:bCs/>
          <w:u w:val="single"/>
        </w:rPr>
      </w:pPr>
    </w:p>
    <w:p w14:paraId="3638C751" w14:textId="3B432F3D" w:rsidR="00B41ADB" w:rsidRDefault="00B41ADB" w:rsidP="00B8049B">
      <w:pPr>
        <w:pStyle w:val="NoSpacing"/>
        <w:rPr>
          <w:b/>
          <w:bCs/>
          <w:u w:val="single"/>
        </w:rPr>
      </w:pPr>
    </w:p>
    <w:p w14:paraId="1B781593" w14:textId="68E056C8" w:rsidR="00B41ADB" w:rsidRDefault="00B41ADB" w:rsidP="00B8049B">
      <w:pPr>
        <w:pStyle w:val="NoSpacing"/>
        <w:rPr>
          <w:b/>
          <w:bCs/>
          <w:u w:val="single"/>
        </w:rPr>
      </w:pPr>
    </w:p>
    <w:p w14:paraId="016E2135" w14:textId="78FCACF7" w:rsidR="00B41ADB" w:rsidRDefault="00B41ADB" w:rsidP="00B8049B">
      <w:pPr>
        <w:pStyle w:val="NoSpacing"/>
        <w:rPr>
          <w:b/>
          <w:bCs/>
          <w:u w:val="single"/>
        </w:rPr>
      </w:pPr>
    </w:p>
    <w:p w14:paraId="10848136" w14:textId="465DAED6" w:rsidR="00B41ADB" w:rsidRDefault="00B41ADB" w:rsidP="00B8049B">
      <w:pPr>
        <w:pStyle w:val="NoSpacing"/>
        <w:rPr>
          <w:b/>
          <w:bCs/>
          <w:u w:val="single"/>
        </w:rPr>
      </w:pPr>
    </w:p>
    <w:p w14:paraId="130926C1" w14:textId="612079E0" w:rsidR="00B41ADB" w:rsidRDefault="00B41ADB" w:rsidP="00B8049B">
      <w:pPr>
        <w:pStyle w:val="NoSpacing"/>
        <w:rPr>
          <w:b/>
          <w:bCs/>
          <w:u w:val="single"/>
        </w:rPr>
      </w:pPr>
    </w:p>
    <w:p w14:paraId="35F07652" w14:textId="64F7E980" w:rsidR="00B41ADB" w:rsidRDefault="00B41ADB" w:rsidP="00B8049B">
      <w:pPr>
        <w:pStyle w:val="NoSpacing"/>
        <w:rPr>
          <w:b/>
          <w:bCs/>
          <w:u w:val="single"/>
        </w:rPr>
      </w:pPr>
    </w:p>
    <w:p w14:paraId="15C5B8CE" w14:textId="5D4F807D" w:rsidR="00B41ADB" w:rsidRDefault="00B41ADB" w:rsidP="00B8049B">
      <w:pPr>
        <w:pStyle w:val="NoSpacing"/>
        <w:rPr>
          <w:b/>
          <w:bCs/>
          <w:u w:val="single"/>
        </w:rPr>
      </w:pPr>
    </w:p>
    <w:p w14:paraId="4E012A74" w14:textId="1DC68553" w:rsidR="00B41ADB" w:rsidRDefault="00B41ADB" w:rsidP="00B8049B">
      <w:pPr>
        <w:pStyle w:val="NoSpacing"/>
        <w:rPr>
          <w:b/>
          <w:bCs/>
          <w:u w:val="single"/>
        </w:rPr>
      </w:pPr>
    </w:p>
    <w:p w14:paraId="63F58B2E" w14:textId="5DE94F3B" w:rsidR="00B41ADB" w:rsidRDefault="00B41ADB" w:rsidP="00B8049B">
      <w:pPr>
        <w:pStyle w:val="NoSpacing"/>
        <w:rPr>
          <w:b/>
          <w:bCs/>
          <w:u w:val="single"/>
        </w:rPr>
      </w:pPr>
    </w:p>
    <w:p w14:paraId="5A917D5F" w14:textId="1A8397C8" w:rsidR="00B41ADB" w:rsidRDefault="00B41ADB" w:rsidP="00B8049B">
      <w:pPr>
        <w:pStyle w:val="NoSpacing"/>
        <w:rPr>
          <w:b/>
          <w:bCs/>
          <w:u w:val="single"/>
        </w:rPr>
      </w:pPr>
    </w:p>
    <w:p w14:paraId="45628735" w14:textId="6FE9D4E4" w:rsidR="00B41ADB" w:rsidRDefault="00B41ADB" w:rsidP="00B8049B">
      <w:pPr>
        <w:pStyle w:val="NoSpacing"/>
        <w:rPr>
          <w:b/>
          <w:bCs/>
          <w:u w:val="single"/>
        </w:rPr>
      </w:pPr>
    </w:p>
    <w:p w14:paraId="78992A75" w14:textId="26FEBF9E" w:rsidR="00B41ADB" w:rsidRDefault="00B41ADB" w:rsidP="00B8049B">
      <w:pPr>
        <w:pStyle w:val="NoSpacing"/>
        <w:rPr>
          <w:b/>
          <w:bCs/>
          <w:u w:val="single"/>
        </w:rPr>
      </w:pPr>
    </w:p>
    <w:p w14:paraId="1609E6A5" w14:textId="14E1FE0B" w:rsidR="00B41ADB" w:rsidRDefault="00B41ADB" w:rsidP="00B8049B">
      <w:pPr>
        <w:pStyle w:val="NoSpacing"/>
        <w:rPr>
          <w:b/>
          <w:bCs/>
          <w:u w:val="single"/>
        </w:rPr>
      </w:pPr>
    </w:p>
    <w:p w14:paraId="3CDBA504" w14:textId="51566D0F" w:rsidR="00B41ADB" w:rsidRDefault="00B41ADB" w:rsidP="00B8049B">
      <w:pPr>
        <w:pStyle w:val="NoSpacing"/>
        <w:rPr>
          <w:b/>
          <w:bCs/>
          <w:u w:val="single"/>
        </w:rPr>
      </w:pPr>
    </w:p>
    <w:p w14:paraId="7BA2B3C9" w14:textId="2BD80FF8" w:rsidR="00B41ADB" w:rsidRDefault="00B41ADB" w:rsidP="00B8049B">
      <w:pPr>
        <w:pStyle w:val="NoSpacing"/>
        <w:rPr>
          <w:b/>
          <w:bCs/>
          <w:u w:val="single"/>
        </w:rPr>
      </w:pPr>
    </w:p>
    <w:p w14:paraId="1AE970F1" w14:textId="089E8AD9" w:rsidR="00B41ADB" w:rsidRDefault="00B41ADB" w:rsidP="00B8049B">
      <w:pPr>
        <w:pStyle w:val="NoSpacing"/>
        <w:rPr>
          <w:b/>
          <w:bCs/>
          <w:u w:val="single"/>
        </w:rPr>
      </w:pPr>
    </w:p>
    <w:p w14:paraId="45414A46" w14:textId="74CB360B" w:rsidR="00B41ADB" w:rsidRDefault="00B41ADB" w:rsidP="00B8049B">
      <w:pPr>
        <w:pStyle w:val="NoSpacing"/>
        <w:rPr>
          <w:b/>
          <w:bCs/>
          <w:u w:val="single"/>
        </w:rPr>
      </w:pPr>
    </w:p>
    <w:p w14:paraId="32E5434D" w14:textId="2053ABD4" w:rsidR="00B41ADB" w:rsidRDefault="00B41ADB" w:rsidP="00B8049B">
      <w:pPr>
        <w:pStyle w:val="NoSpacing"/>
        <w:rPr>
          <w:b/>
          <w:bCs/>
          <w:u w:val="single"/>
        </w:rPr>
      </w:pPr>
    </w:p>
    <w:p w14:paraId="44F3A919" w14:textId="52AB100E" w:rsidR="00B41ADB" w:rsidRDefault="00B41ADB" w:rsidP="00B8049B">
      <w:pPr>
        <w:pStyle w:val="NoSpacing"/>
        <w:rPr>
          <w:b/>
          <w:bCs/>
          <w:u w:val="single"/>
        </w:rPr>
      </w:pPr>
    </w:p>
    <w:p w14:paraId="0793B91D" w14:textId="493140B6" w:rsidR="00B41ADB" w:rsidRDefault="00B41ADB" w:rsidP="00B8049B">
      <w:pPr>
        <w:pStyle w:val="NoSpacing"/>
        <w:rPr>
          <w:b/>
          <w:bCs/>
          <w:u w:val="single"/>
        </w:rPr>
      </w:pPr>
    </w:p>
    <w:p w14:paraId="018C6248" w14:textId="01A327AC" w:rsidR="00B41ADB" w:rsidRDefault="00B41ADB" w:rsidP="00B8049B">
      <w:pPr>
        <w:pStyle w:val="NoSpacing"/>
        <w:rPr>
          <w:b/>
          <w:bCs/>
          <w:u w:val="single"/>
        </w:rPr>
      </w:pPr>
    </w:p>
    <w:p w14:paraId="6B3597D9" w14:textId="020F452D" w:rsidR="00B41ADB" w:rsidRDefault="00B41ADB" w:rsidP="00B8049B">
      <w:pPr>
        <w:pStyle w:val="NoSpacing"/>
        <w:rPr>
          <w:b/>
          <w:bCs/>
          <w:u w:val="single"/>
        </w:rPr>
      </w:pPr>
    </w:p>
    <w:p w14:paraId="1EDD7257" w14:textId="307846C8" w:rsidR="00B41ADB" w:rsidRDefault="00B41ADB" w:rsidP="00B8049B">
      <w:pPr>
        <w:pStyle w:val="NoSpacing"/>
        <w:rPr>
          <w:b/>
          <w:bCs/>
          <w:u w:val="single"/>
        </w:rPr>
      </w:pPr>
    </w:p>
    <w:p w14:paraId="1140229A" w14:textId="647C2D68" w:rsidR="00B41ADB" w:rsidRDefault="00B41ADB" w:rsidP="00B8049B">
      <w:pPr>
        <w:pStyle w:val="NoSpacing"/>
        <w:rPr>
          <w:b/>
          <w:bCs/>
          <w:u w:val="single"/>
        </w:rPr>
      </w:pPr>
    </w:p>
    <w:p w14:paraId="0AE6E938" w14:textId="578DB52D" w:rsidR="00B41ADB" w:rsidRDefault="00B41ADB" w:rsidP="00B8049B">
      <w:pPr>
        <w:pStyle w:val="NoSpacing"/>
        <w:rPr>
          <w:b/>
          <w:bCs/>
          <w:u w:val="single"/>
        </w:rPr>
      </w:pPr>
    </w:p>
    <w:p w14:paraId="726C6326" w14:textId="4324A6E9" w:rsidR="00B41ADB" w:rsidRDefault="00B41ADB" w:rsidP="00B8049B">
      <w:pPr>
        <w:pStyle w:val="NoSpacing"/>
        <w:rPr>
          <w:b/>
          <w:bCs/>
          <w:u w:val="single"/>
        </w:rPr>
      </w:pPr>
    </w:p>
    <w:p w14:paraId="70240718" w14:textId="31310461" w:rsidR="00B41ADB" w:rsidRDefault="00B41ADB" w:rsidP="00B8049B">
      <w:pPr>
        <w:pStyle w:val="NoSpacing"/>
        <w:rPr>
          <w:b/>
          <w:bCs/>
          <w:u w:val="single"/>
        </w:rPr>
      </w:pPr>
    </w:p>
    <w:p w14:paraId="4081BD01" w14:textId="4C3C98F1" w:rsidR="00B41ADB" w:rsidRDefault="00B41ADB" w:rsidP="00B8049B">
      <w:pPr>
        <w:pStyle w:val="NoSpacing"/>
        <w:rPr>
          <w:b/>
          <w:bCs/>
          <w:u w:val="single"/>
        </w:rPr>
      </w:pPr>
    </w:p>
    <w:p w14:paraId="4BC43DA0" w14:textId="427D086E" w:rsidR="00B41ADB" w:rsidRDefault="00B41ADB" w:rsidP="00B8049B">
      <w:pPr>
        <w:pStyle w:val="NoSpacing"/>
        <w:rPr>
          <w:b/>
          <w:bCs/>
          <w:u w:val="single"/>
        </w:rPr>
      </w:pPr>
    </w:p>
    <w:p w14:paraId="51B92D9D" w14:textId="4817CF14" w:rsidR="00B41ADB" w:rsidRDefault="00B41ADB" w:rsidP="00B8049B">
      <w:pPr>
        <w:pStyle w:val="NoSpacing"/>
        <w:rPr>
          <w:b/>
          <w:bCs/>
          <w:u w:val="single"/>
        </w:rPr>
      </w:pPr>
    </w:p>
    <w:p w14:paraId="54701372" w14:textId="6AA6ECCE" w:rsidR="00B41ADB" w:rsidRDefault="00B41ADB" w:rsidP="00B8049B">
      <w:pPr>
        <w:pStyle w:val="NoSpacing"/>
        <w:rPr>
          <w:b/>
          <w:bCs/>
          <w:u w:val="single"/>
        </w:rPr>
      </w:pPr>
    </w:p>
    <w:p w14:paraId="20D7865C" w14:textId="074A4401" w:rsidR="00B41ADB" w:rsidRDefault="00B41ADB" w:rsidP="00B8049B">
      <w:pPr>
        <w:pStyle w:val="NoSpacing"/>
        <w:rPr>
          <w:b/>
          <w:bCs/>
          <w:u w:val="single"/>
        </w:rPr>
      </w:pPr>
    </w:p>
    <w:p w14:paraId="471F7FE7" w14:textId="1E7A9AD6" w:rsidR="00B41ADB" w:rsidRDefault="00B41ADB" w:rsidP="00B8049B">
      <w:pPr>
        <w:pStyle w:val="NoSpacing"/>
        <w:rPr>
          <w:b/>
          <w:bCs/>
          <w:u w:val="single"/>
        </w:rPr>
      </w:pPr>
    </w:p>
    <w:p w14:paraId="6092B604" w14:textId="775DB315" w:rsidR="00B41ADB" w:rsidRDefault="00B41ADB" w:rsidP="00B8049B">
      <w:pPr>
        <w:pStyle w:val="NoSpacing"/>
        <w:rPr>
          <w:b/>
          <w:bCs/>
          <w:u w:val="single"/>
        </w:rPr>
      </w:pPr>
    </w:p>
    <w:p w14:paraId="60AC2197" w14:textId="46918C86" w:rsidR="00B41ADB" w:rsidRDefault="00B41ADB" w:rsidP="00B8049B">
      <w:pPr>
        <w:pStyle w:val="NoSpacing"/>
        <w:rPr>
          <w:b/>
          <w:bCs/>
          <w:u w:val="single"/>
        </w:rPr>
      </w:pPr>
    </w:p>
    <w:p w14:paraId="3D4685C0" w14:textId="77777777" w:rsidR="00B41ADB" w:rsidRDefault="00B41ADB" w:rsidP="00B41ADB">
      <w:pPr>
        <w:pStyle w:val="NoSpacing"/>
        <w:jc w:val="center"/>
        <w:rPr>
          <w:b/>
          <w:bCs/>
        </w:rPr>
      </w:pPr>
      <w:r>
        <w:rPr>
          <w:b/>
          <w:bCs/>
        </w:rPr>
        <w:t>DRACUT HOUSING AUTHORITY</w:t>
      </w:r>
    </w:p>
    <w:p w14:paraId="5585F17D" w14:textId="77777777" w:rsidR="00B41ADB" w:rsidRDefault="00B41ADB" w:rsidP="00B41ADB">
      <w:pPr>
        <w:pStyle w:val="NoSpacing"/>
        <w:jc w:val="center"/>
        <w:rPr>
          <w:b/>
          <w:bCs/>
        </w:rPr>
      </w:pPr>
      <w:r>
        <w:rPr>
          <w:b/>
          <w:bCs/>
        </w:rPr>
        <w:t>PUBLIC MEETING PROCEDURE</w:t>
      </w:r>
    </w:p>
    <w:p w14:paraId="0E8E20FB" w14:textId="77777777" w:rsidR="00B41ADB" w:rsidRDefault="00B41ADB" w:rsidP="00B41ADB">
      <w:pPr>
        <w:pStyle w:val="NoSpacing"/>
        <w:jc w:val="center"/>
        <w:rPr>
          <w:b/>
          <w:bCs/>
        </w:rPr>
      </w:pPr>
    </w:p>
    <w:p w14:paraId="7D93E51E" w14:textId="77777777" w:rsidR="00B41ADB" w:rsidRDefault="00B41ADB" w:rsidP="00B41ADB">
      <w:pPr>
        <w:pStyle w:val="NoSpacing"/>
        <w:jc w:val="center"/>
        <w:rPr>
          <w:b/>
          <w:bCs/>
        </w:rPr>
      </w:pPr>
    </w:p>
    <w:p w14:paraId="2DC9A8FC" w14:textId="77777777" w:rsidR="00B41ADB" w:rsidRDefault="00B41ADB" w:rsidP="00B41ADB">
      <w:pPr>
        <w:pStyle w:val="NoSpacing"/>
        <w:jc w:val="center"/>
        <w:rPr>
          <w:b/>
          <w:bCs/>
        </w:rPr>
      </w:pPr>
      <w:r>
        <w:rPr>
          <w:b/>
          <w:bCs/>
        </w:rPr>
        <w:t xml:space="preserve">PURSUANT TO GOVERNOR BAKER’S MARCH 12, 2020 ORDER SUSPENDING CERTAIN PROVISIONS OF THE OPEN MEETING LAW, G.L. C. 301,S18, AND THE GOVERNOR’S MARCH 15, 2020 ORDER IMPOSING STRICT LIMITATION ON THE NUMBER OF PEOPLE THAT MAY GATHER IN ONE PLACE, THIS MEETING OF THE DRACUT HOUSING AUTHORITY BOARD OF COMMISSIONERS WILL BE CONDUCTED VIA REMOTE PARTICIPATION TO THE GREATEST EXTENT POSSIBLE.  SPECIFIC INFORMATION AND THE GENERAL GUIDELINES FOR REMOTE PARTICIPATION BY MEMBERS OF THE PUBLIC AND/OR PARTIES WITH A RIGHT AND/OR REQUIREMENT TO ATTEND THIS M EETING CAN BE FOUND ON THE STATE OF MASSACHUSETT’S WEBSITE </w:t>
      </w:r>
      <w:hyperlink r:id="rId5" w:history="1">
        <w:r>
          <w:rPr>
            <w:rStyle w:val="Hyperlink"/>
            <w:b/>
            <w:bCs/>
          </w:rPr>
          <w:t>WWW.MA.GOV</w:t>
        </w:r>
      </w:hyperlink>
      <w:r>
        <w:rPr>
          <w:b/>
          <w:bCs/>
        </w:rPr>
        <w:t>.  FOR THIS MEETING, MEMBERS OF THE PUBLIC WHO WISH TO PARTICIPATE IN THIS MEETING MAY DO SO BY CALLING IN TO THE FOLLOWING:</w:t>
      </w:r>
    </w:p>
    <w:p w14:paraId="2C649368" w14:textId="77777777" w:rsidR="00B41ADB" w:rsidRDefault="00B41ADB" w:rsidP="00B41ADB">
      <w:pPr>
        <w:pStyle w:val="NoSpacing"/>
        <w:jc w:val="center"/>
        <w:rPr>
          <w:b/>
          <w:bCs/>
        </w:rPr>
      </w:pPr>
    </w:p>
    <w:p w14:paraId="2977B7AD" w14:textId="77777777" w:rsidR="00B41ADB" w:rsidRDefault="00B41ADB" w:rsidP="00B41ADB">
      <w:pPr>
        <w:pStyle w:val="NoSpacing"/>
        <w:jc w:val="center"/>
        <w:rPr>
          <w:b/>
          <w:bCs/>
          <w:color w:val="FF0000"/>
          <w:u w:val="single"/>
        </w:rPr>
      </w:pPr>
      <w:r>
        <w:rPr>
          <w:b/>
          <w:bCs/>
          <w:color w:val="FF0000"/>
          <w:u w:val="single"/>
        </w:rPr>
        <w:t>DIAL IN USING YOUR PHONE DURING RESIDENT &amp; PUBLIC PARTICIPATION</w:t>
      </w:r>
    </w:p>
    <w:p w14:paraId="70CE38D8" w14:textId="77777777" w:rsidR="00B41ADB" w:rsidRDefault="00B41ADB" w:rsidP="00B41ADB">
      <w:pPr>
        <w:pStyle w:val="NoSpacing"/>
        <w:jc w:val="center"/>
        <w:rPr>
          <w:b/>
          <w:bCs/>
          <w:color w:val="FF0000"/>
          <w:u w:val="single"/>
        </w:rPr>
      </w:pPr>
      <w:r>
        <w:rPr>
          <w:b/>
          <w:bCs/>
          <w:color w:val="FF0000"/>
          <w:u w:val="single"/>
        </w:rPr>
        <w:t>PLEASE CALL 978-337-8302</w:t>
      </w:r>
    </w:p>
    <w:p w14:paraId="32679DDF" w14:textId="77777777" w:rsidR="00B41ADB" w:rsidRDefault="00B41ADB" w:rsidP="00B41ADB">
      <w:pPr>
        <w:pStyle w:val="NoSpacing"/>
        <w:jc w:val="center"/>
        <w:rPr>
          <w:b/>
          <w:bCs/>
          <w:color w:val="C00000"/>
        </w:rPr>
      </w:pPr>
    </w:p>
    <w:p w14:paraId="4C2040F6" w14:textId="77777777" w:rsidR="00B41ADB" w:rsidRDefault="00B41ADB" w:rsidP="00B41ADB">
      <w:pPr>
        <w:pStyle w:val="NoSpacing"/>
        <w:jc w:val="center"/>
        <w:rPr>
          <w:b/>
          <w:bCs/>
        </w:rPr>
      </w:pPr>
      <w:r>
        <w:rPr>
          <w:b/>
          <w:bCs/>
        </w:rPr>
        <w:t>EVERY EFFORT WILL BE MADE TO ENSURE THAT THE PUBLIC CAN ADEQUATELY ACCESS THE PROCEEDINGS IN REAL TIME, VIA TECHNOLOGICAL MEANS.  IN THE EVENT THAT WE ARE UNABLE TO DO SO, DESPITE BEST EFFORTS, WE WILL POST ON THE DRACUT HOUSING AUTHORITY WEBSITE</w:t>
      </w:r>
    </w:p>
    <w:p w14:paraId="0C690C1D" w14:textId="77777777" w:rsidR="00B41ADB" w:rsidRDefault="00B41ADB" w:rsidP="00B41ADB">
      <w:pPr>
        <w:pStyle w:val="NoSpacing"/>
        <w:jc w:val="center"/>
        <w:rPr>
          <w:b/>
          <w:bCs/>
        </w:rPr>
      </w:pPr>
      <w:hyperlink r:id="rId6" w:history="1">
        <w:r>
          <w:rPr>
            <w:rStyle w:val="Hyperlink"/>
            <w:b/>
            <w:bCs/>
          </w:rPr>
          <w:t>www.dracuthousingauthority.org</w:t>
        </w:r>
      </w:hyperlink>
      <w:r>
        <w:rPr>
          <w:b/>
          <w:bCs/>
        </w:rPr>
        <w:t xml:space="preserve"> AUDIO OR VIDEO RECORDING, TRANSCRIPT, OR OTHER COMPREHENSIVE RECORD OF PROCEEDINGS AS SOON AS POSSIBLE AFTER THE MEETING.</w:t>
      </w:r>
    </w:p>
    <w:p w14:paraId="350279D8" w14:textId="77777777" w:rsidR="00B41ADB" w:rsidRDefault="00B41ADB" w:rsidP="00B41ADB">
      <w:pPr>
        <w:pStyle w:val="NoSpacing"/>
        <w:jc w:val="center"/>
        <w:rPr>
          <w:b/>
          <w:bCs/>
        </w:rPr>
      </w:pPr>
    </w:p>
    <w:p w14:paraId="3B092DFC" w14:textId="77777777" w:rsidR="00B41ADB" w:rsidRDefault="00B41ADB" w:rsidP="00B41ADB">
      <w:pPr>
        <w:pStyle w:val="NoSpacing"/>
        <w:rPr>
          <w:b/>
          <w:bCs/>
          <w:u w:val="single"/>
        </w:rPr>
      </w:pPr>
      <w:r>
        <w:rPr>
          <w:b/>
          <w:bCs/>
        </w:rPr>
        <w:t xml:space="preserve">THE MEETING AGENDA MUST INCLUDE THE LIST OF TOPICS THAT THE CHAIR REASONABLY ANTICIPATES WILL BE DISCUSSED AT THE MEETING.  THE LIST OF TOPICS MUST BE SUFFICIENTLY SPECIFIC TO REASONABLY INFORM THE PUBLIC OF THE ISSUES TO BE DISCUSSED AT THE MEETING.  TO ENSURE THAT DRACUT HOUSING AUTHORITY IS ABIDING BY THE MASSACHUSETTS OPEN MEETING LAW, PUBLIC COMMENT WILL BE </w:t>
      </w:r>
      <w:r>
        <w:rPr>
          <w:b/>
          <w:bCs/>
          <w:u w:val="single"/>
        </w:rPr>
        <w:t>LIMITED TO SPECIFIC AGENDA ITEMS.</w:t>
      </w:r>
    </w:p>
    <w:p w14:paraId="6A35E034" w14:textId="77777777" w:rsidR="00B41ADB" w:rsidRDefault="00B41ADB" w:rsidP="00B41ADB">
      <w:pPr>
        <w:pStyle w:val="NoSpacing"/>
        <w:rPr>
          <w:b/>
          <w:bCs/>
        </w:rPr>
      </w:pPr>
    </w:p>
    <w:p w14:paraId="2FE72BEB" w14:textId="77777777" w:rsidR="00B41ADB" w:rsidRDefault="00B41ADB" w:rsidP="00B41ADB">
      <w:pPr>
        <w:pStyle w:val="NoSpacing"/>
        <w:rPr>
          <w:b/>
          <w:bCs/>
        </w:rPr>
      </w:pPr>
      <w:r>
        <w:rPr>
          <w:b/>
          <w:bCs/>
        </w:rPr>
        <w:t xml:space="preserve">PUBLIC COMMENT WILL BE HEARD ON AGENDA ITEMS UNDER RESIDENT &amp; PUBLIC PARTICIPATION.  </w:t>
      </w:r>
    </w:p>
    <w:p w14:paraId="528CA7F8" w14:textId="77777777" w:rsidR="00B41ADB" w:rsidRDefault="00B41ADB" w:rsidP="00B41ADB">
      <w:pPr>
        <w:pStyle w:val="NoSpacing"/>
        <w:rPr>
          <w:b/>
          <w:bCs/>
        </w:rPr>
      </w:pPr>
    </w:p>
    <w:p w14:paraId="7914A783" w14:textId="77777777" w:rsidR="00B41ADB" w:rsidRDefault="00B41ADB" w:rsidP="00B41ADB">
      <w:pPr>
        <w:pStyle w:val="NoSpacing"/>
        <w:rPr>
          <w:b/>
          <w:bCs/>
        </w:rPr>
      </w:pPr>
      <w:r>
        <w:rPr>
          <w:b/>
          <w:bCs/>
        </w:rPr>
        <w:t>IF YOU WISH TO SPEAK ON AN AGENDA ITEM, PLEASE WRITE YOUR NAME AND ADDRESS BELOW AND INCLUDE THE SPECIFIC AGENDA ITEM THAT YOU WANT TO COMMENT ON NEXT TO YOUR NAME AND ADDRESS.</w:t>
      </w:r>
    </w:p>
    <w:p w14:paraId="286B454D" w14:textId="77777777" w:rsidR="00B41ADB" w:rsidRDefault="00B41ADB" w:rsidP="00B41ADB">
      <w:pPr>
        <w:pStyle w:val="NoSpacing"/>
        <w:jc w:val="center"/>
        <w:rPr>
          <w:b/>
          <w:bCs/>
          <w:u w:val="single"/>
        </w:rPr>
      </w:pPr>
      <w:r>
        <w:rPr>
          <w:b/>
          <w:bCs/>
          <w:u w:val="single"/>
        </w:rPr>
        <w:t>PUBLIC COMMENT</w:t>
      </w:r>
    </w:p>
    <w:p w14:paraId="364E666D" w14:textId="77777777" w:rsidR="00B41ADB" w:rsidRDefault="00B41ADB" w:rsidP="00B41ADB">
      <w:pPr>
        <w:pStyle w:val="NoSpacing"/>
        <w:rPr>
          <w:b/>
          <w:bCs/>
          <w:u w:val="single"/>
        </w:rPr>
      </w:pPr>
    </w:p>
    <w:p w14:paraId="78BC3A10" w14:textId="77777777" w:rsidR="00B41ADB" w:rsidRDefault="00B41ADB" w:rsidP="00B41ADB">
      <w:pPr>
        <w:pStyle w:val="NoSpacing"/>
        <w:rPr>
          <w:b/>
          <w:bCs/>
        </w:rPr>
      </w:pPr>
      <w:r>
        <w:rPr>
          <w:b/>
          <w:bCs/>
        </w:rPr>
        <w:t>NAME</w:t>
      </w:r>
      <w:r>
        <w:rPr>
          <w:b/>
          <w:bCs/>
        </w:rPr>
        <w:tab/>
      </w:r>
      <w:r>
        <w:rPr>
          <w:b/>
          <w:bCs/>
        </w:rPr>
        <w:tab/>
      </w:r>
      <w:r>
        <w:rPr>
          <w:b/>
          <w:bCs/>
        </w:rPr>
        <w:tab/>
      </w:r>
      <w:r>
        <w:rPr>
          <w:b/>
          <w:bCs/>
        </w:rPr>
        <w:tab/>
      </w:r>
      <w:r>
        <w:rPr>
          <w:b/>
          <w:bCs/>
        </w:rPr>
        <w:tab/>
        <w:t>ADDRESS</w:t>
      </w:r>
      <w:r>
        <w:rPr>
          <w:b/>
          <w:bCs/>
        </w:rPr>
        <w:tab/>
      </w:r>
      <w:r>
        <w:rPr>
          <w:b/>
          <w:bCs/>
        </w:rPr>
        <w:tab/>
      </w:r>
      <w:r>
        <w:rPr>
          <w:b/>
          <w:bCs/>
        </w:rPr>
        <w:tab/>
        <w:t>AGENDA ITEM</w:t>
      </w:r>
    </w:p>
    <w:p w14:paraId="680C692D" w14:textId="77777777" w:rsidR="00B41ADB" w:rsidRDefault="00B41ADB" w:rsidP="00B41ADB">
      <w:pPr>
        <w:pStyle w:val="NoSpacing"/>
        <w:rPr>
          <w:b/>
          <w:bCs/>
        </w:rPr>
      </w:pPr>
    </w:p>
    <w:p w14:paraId="3F2BDCCF" w14:textId="77777777" w:rsidR="00B41ADB" w:rsidRDefault="00B41ADB" w:rsidP="00B41ADB">
      <w:pPr>
        <w:pStyle w:val="NoSpacing"/>
        <w:pBdr>
          <w:top w:val="single" w:sz="12" w:space="1" w:color="auto"/>
          <w:bottom w:val="single" w:sz="12" w:space="1" w:color="auto"/>
        </w:pBdr>
        <w:rPr>
          <w:b/>
          <w:bCs/>
        </w:rPr>
      </w:pPr>
    </w:p>
    <w:p w14:paraId="10C2B589" w14:textId="77777777" w:rsidR="00B41ADB" w:rsidRDefault="00B41ADB" w:rsidP="00B41ADB">
      <w:pPr>
        <w:pStyle w:val="NoSpacing"/>
        <w:pBdr>
          <w:top w:val="single" w:sz="12" w:space="1" w:color="auto"/>
          <w:bottom w:val="single" w:sz="12" w:space="1" w:color="auto"/>
        </w:pBdr>
        <w:rPr>
          <w:b/>
          <w:bCs/>
        </w:rPr>
      </w:pPr>
    </w:p>
    <w:p w14:paraId="18BB156D" w14:textId="77777777" w:rsidR="00B41ADB" w:rsidRDefault="00B41ADB" w:rsidP="00B41ADB">
      <w:pPr>
        <w:pStyle w:val="NoSpacing"/>
        <w:pBdr>
          <w:bottom w:val="single" w:sz="12" w:space="1" w:color="auto"/>
          <w:between w:val="single" w:sz="12" w:space="1" w:color="auto"/>
        </w:pBdr>
        <w:rPr>
          <w:b/>
          <w:bCs/>
        </w:rPr>
      </w:pPr>
    </w:p>
    <w:p w14:paraId="5C31A31B" w14:textId="77777777" w:rsidR="00B41ADB" w:rsidRDefault="00B41ADB" w:rsidP="00B41ADB">
      <w:pPr>
        <w:pStyle w:val="NoSpacing"/>
        <w:pBdr>
          <w:bottom w:val="single" w:sz="12" w:space="1" w:color="auto"/>
          <w:between w:val="single" w:sz="12" w:space="1" w:color="auto"/>
        </w:pBdr>
        <w:rPr>
          <w:b/>
          <w:bCs/>
        </w:rPr>
      </w:pPr>
    </w:p>
    <w:p w14:paraId="774B1899" w14:textId="77777777" w:rsidR="00B41ADB" w:rsidRDefault="00B41ADB" w:rsidP="00B41ADB">
      <w:pPr>
        <w:pStyle w:val="NoSpacing"/>
        <w:pBdr>
          <w:bottom w:val="single" w:sz="12" w:space="1" w:color="auto"/>
          <w:between w:val="single" w:sz="12" w:space="1" w:color="auto"/>
        </w:pBdr>
        <w:rPr>
          <w:b/>
          <w:bCs/>
        </w:rPr>
      </w:pPr>
    </w:p>
    <w:p w14:paraId="16FBA4F7" w14:textId="77777777" w:rsidR="00B41ADB" w:rsidRDefault="00B41ADB" w:rsidP="00B41ADB">
      <w:pPr>
        <w:pStyle w:val="NoSpacing"/>
        <w:pBdr>
          <w:bottom w:val="single" w:sz="12" w:space="1" w:color="auto"/>
          <w:between w:val="single" w:sz="12" w:space="1" w:color="auto"/>
        </w:pBdr>
        <w:rPr>
          <w:b/>
          <w:bCs/>
        </w:rPr>
      </w:pPr>
    </w:p>
    <w:p w14:paraId="4EF4431D" w14:textId="77777777" w:rsidR="00B41ADB" w:rsidRDefault="00B41ADB" w:rsidP="00B41ADB">
      <w:pPr>
        <w:pStyle w:val="NoSpacing"/>
        <w:rPr>
          <w:b/>
          <w:bCs/>
        </w:rPr>
      </w:pPr>
      <w:r>
        <w:rPr>
          <w:b/>
          <w:bCs/>
        </w:rPr>
        <w:tab/>
      </w:r>
      <w:r>
        <w:rPr>
          <w:b/>
          <w:bCs/>
        </w:rPr>
        <w:tab/>
      </w:r>
      <w:r>
        <w:rPr>
          <w:b/>
          <w:bCs/>
        </w:rPr>
        <w:tab/>
      </w:r>
    </w:p>
    <w:p w14:paraId="0BBF8FE5" w14:textId="77777777" w:rsidR="00B41ADB" w:rsidRDefault="00B41ADB" w:rsidP="00B41ADB">
      <w:pPr>
        <w:pStyle w:val="NoSpacing"/>
        <w:rPr>
          <w:b/>
          <w:bCs/>
          <w:u w:val="single"/>
        </w:rPr>
      </w:pPr>
    </w:p>
    <w:p w14:paraId="58C8D562" w14:textId="77777777" w:rsidR="00B41ADB" w:rsidRPr="00F9318C" w:rsidRDefault="00B41ADB" w:rsidP="00B8049B">
      <w:pPr>
        <w:pStyle w:val="NoSpacing"/>
        <w:rPr>
          <w:b/>
          <w:bCs/>
        </w:rPr>
      </w:pPr>
      <w:bookmarkStart w:id="0" w:name="_GoBack"/>
      <w:bookmarkEnd w:id="0"/>
    </w:p>
    <w:p w14:paraId="3E175344" w14:textId="77777777" w:rsidR="005156FD" w:rsidRDefault="005156FD" w:rsidP="005156FD">
      <w:pPr>
        <w:pStyle w:val="NoSpacing"/>
        <w:jc w:val="center"/>
        <w:rPr>
          <w:b/>
          <w:bCs/>
        </w:rPr>
      </w:pPr>
    </w:p>
    <w:p w14:paraId="1CE13E3C" w14:textId="77777777" w:rsidR="00A73575" w:rsidRDefault="00A73575" w:rsidP="005156FD">
      <w:pPr>
        <w:pStyle w:val="NoSpacing"/>
        <w:jc w:val="center"/>
        <w:rPr>
          <w:b/>
          <w:bCs/>
        </w:rPr>
      </w:pPr>
    </w:p>
    <w:p w14:paraId="1C1E8A8F" w14:textId="04B7DE8B" w:rsidR="005156FD" w:rsidRDefault="005156FD" w:rsidP="00A73575">
      <w:pPr>
        <w:pStyle w:val="NoSpacing"/>
        <w:rPr>
          <w:b/>
          <w:bCs/>
        </w:rPr>
      </w:pPr>
      <w:r>
        <w:rPr>
          <w:b/>
          <w:bCs/>
        </w:rPr>
        <w:t xml:space="preserve"> </w:t>
      </w:r>
    </w:p>
    <w:p w14:paraId="53DAB3EF" w14:textId="77777777" w:rsidR="005156FD" w:rsidRPr="005156FD" w:rsidRDefault="005156FD" w:rsidP="005156FD">
      <w:pPr>
        <w:pStyle w:val="NoSpacing"/>
        <w:jc w:val="center"/>
        <w:rPr>
          <w:b/>
          <w:bCs/>
        </w:rPr>
      </w:pPr>
    </w:p>
    <w:sectPr w:rsidR="005156FD" w:rsidRPr="00515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611C"/>
    <w:multiLevelType w:val="hybridMultilevel"/>
    <w:tmpl w:val="376ED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FD"/>
    <w:rsid w:val="0017647A"/>
    <w:rsid w:val="005156FD"/>
    <w:rsid w:val="0060554B"/>
    <w:rsid w:val="007D4B74"/>
    <w:rsid w:val="009B08CC"/>
    <w:rsid w:val="00A73575"/>
    <w:rsid w:val="00B41ADB"/>
    <w:rsid w:val="00B8049B"/>
    <w:rsid w:val="00C22DE7"/>
    <w:rsid w:val="00F9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049F"/>
  <w15:chartTrackingRefBased/>
  <w15:docId w15:val="{53B7CCB3-3525-45AF-817F-72BEBBBE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6FD"/>
    <w:pPr>
      <w:spacing w:after="0" w:line="240" w:lineRule="auto"/>
    </w:pPr>
  </w:style>
  <w:style w:type="character" w:styleId="Hyperlink">
    <w:name w:val="Hyperlink"/>
    <w:basedOn w:val="DefaultParagraphFont"/>
    <w:uiPriority w:val="99"/>
    <w:semiHidden/>
    <w:unhideWhenUsed/>
    <w:rsid w:val="00B41A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89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acuthousingauthority.org" TargetMode="External"/><Relationship Id="rId5" Type="http://schemas.openxmlformats.org/officeDocument/2006/relationships/hyperlink" Target="http://WWW.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7</cp:revision>
  <dcterms:created xsi:type="dcterms:W3CDTF">2020-11-12T16:45:00Z</dcterms:created>
  <dcterms:modified xsi:type="dcterms:W3CDTF">2020-11-12T18:36:00Z</dcterms:modified>
</cp:coreProperties>
</file>