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A9" w:rsidRDefault="00D7730E" w:rsidP="00D7730E">
      <w:pPr>
        <w:pStyle w:val="NoSpacing"/>
        <w:jc w:val="center"/>
      </w:pPr>
      <w:bookmarkStart w:id="0" w:name="_GoBack"/>
      <w:r>
        <w:t>MINUTES</w:t>
      </w:r>
    </w:p>
    <w:bookmarkEnd w:id="0"/>
    <w:p w:rsidR="00D7730E" w:rsidRDefault="00D7730E" w:rsidP="00D7730E">
      <w:pPr>
        <w:pStyle w:val="NoSpacing"/>
        <w:jc w:val="center"/>
      </w:pPr>
    </w:p>
    <w:p w:rsidR="00D7730E" w:rsidRDefault="00D7730E" w:rsidP="00D7730E">
      <w:pPr>
        <w:pStyle w:val="NoSpacing"/>
      </w:pPr>
      <w:r>
        <w:t>The Board of Commissioners of the Dracut Housing Authority met at a regular scheduled meeting on March 27, 2017at 971 Mammoth Road, Dracut, MA  01826.  Chairman Russ Taylor opened the meeting at 6:00 p.m. and upon roll call vote those present were as follows: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PRESENT:</w:t>
      </w:r>
      <w:r>
        <w:tab/>
      </w:r>
      <w:r>
        <w:tab/>
        <w:t>Matthew Sheehan</w:t>
      </w:r>
    </w:p>
    <w:p w:rsidR="00D7730E" w:rsidRDefault="00D7730E" w:rsidP="00D7730E">
      <w:pPr>
        <w:pStyle w:val="NoSpacing"/>
      </w:pPr>
      <w:r>
        <w:tab/>
      </w:r>
      <w:r>
        <w:tab/>
      </w:r>
      <w:r>
        <w:tab/>
        <w:t>Debbie DeWitt Ahern</w:t>
      </w:r>
    </w:p>
    <w:p w:rsidR="00D7730E" w:rsidRDefault="00D7730E" w:rsidP="00D7730E">
      <w:pPr>
        <w:pStyle w:val="NoSpacing"/>
      </w:pPr>
      <w:r>
        <w:tab/>
      </w:r>
      <w:r>
        <w:tab/>
      </w:r>
      <w:r>
        <w:tab/>
        <w:t>F. Russell Taylor</w:t>
      </w:r>
    </w:p>
    <w:p w:rsidR="00D7730E" w:rsidRDefault="00D7730E" w:rsidP="00D7730E">
      <w:pPr>
        <w:pStyle w:val="NoSpacing"/>
      </w:pPr>
      <w:r>
        <w:tab/>
      </w:r>
      <w:r>
        <w:tab/>
      </w:r>
      <w:r>
        <w:tab/>
        <w:t>Jesse Forcier</w:t>
      </w:r>
    </w:p>
    <w:p w:rsidR="00D7730E" w:rsidRDefault="00D7730E" w:rsidP="00D7730E">
      <w:pPr>
        <w:pStyle w:val="NoSpacing"/>
      </w:pPr>
      <w:r>
        <w:tab/>
      </w:r>
      <w:r>
        <w:tab/>
      </w:r>
      <w:r>
        <w:tab/>
        <w:t>George Nangle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ABSENT:</w:t>
      </w:r>
      <w:r>
        <w:tab/>
      </w:r>
      <w:r>
        <w:tab/>
        <w:t>None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IN ATTENDANCE:</w:t>
      </w:r>
      <w:r>
        <w:tab/>
        <w:t>Kelley Szymanski</w:t>
      </w:r>
    </w:p>
    <w:p w:rsidR="00D7730E" w:rsidRDefault="00D7730E" w:rsidP="00D7730E">
      <w:pPr>
        <w:pStyle w:val="NoSpacing"/>
      </w:pPr>
      <w:r>
        <w:tab/>
      </w:r>
      <w:r>
        <w:tab/>
      </w:r>
      <w:r>
        <w:tab/>
        <w:t>Mary T. Karabatsos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</w:p>
    <w:p w:rsidR="008F43A9" w:rsidRPr="00D7730E" w:rsidRDefault="00D7730E" w:rsidP="00D7730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 </w:t>
      </w:r>
      <w:r w:rsidR="008F43A9" w:rsidRPr="008F43A9">
        <w:rPr>
          <w:b/>
          <w:u w:val="single"/>
        </w:rPr>
        <w:t xml:space="preserve">Roll Call vote to </w:t>
      </w:r>
      <w:r w:rsidR="00BA4F84" w:rsidRPr="008F43A9">
        <w:rPr>
          <w:b/>
          <w:u w:val="single"/>
        </w:rPr>
        <w:t>enter Executive</w:t>
      </w:r>
      <w:r w:rsidR="008F43A9" w:rsidRPr="008F43A9">
        <w:rPr>
          <w:b/>
          <w:u w:val="single"/>
        </w:rPr>
        <w:t xml:space="preserve"> Session:</w:t>
      </w:r>
      <w:r>
        <w:rPr>
          <w:b/>
          <w:u w:val="single"/>
        </w:rPr>
        <w:t xml:space="preserve">  Executive Session - Personnel</w:t>
      </w:r>
    </w:p>
    <w:p w:rsidR="008F43A9" w:rsidRDefault="008F43A9" w:rsidP="008F43A9">
      <w:pPr>
        <w:pStyle w:val="NoSpacing"/>
        <w:ind w:left="1080"/>
        <w:rPr>
          <w:b/>
          <w:u w:val="single"/>
        </w:rPr>
      </w:pPr>
    </w:p>
    <w:p w:rsidR="008F43A9" w:rsidRDefault="00D7730E" w:rsidP="00D7730E">
      <w:pPr>
        <w:pStyle w:val="NoSpacing"/>
      </w:pPr>
      <w:r>
        <w:t>Roll call vote was taken to go into Executive Session: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Matthew Sheehan – yes</w:t>
      </w:r>
    </w:p>
    <w:p w:rsidR="00D7730E" w:rsidRDefault="00D7730E" w:rsidP="00D7730E">
      <w:pPr>
        <w:pStyle w:val="NoSpacing"/>
      </w:pPr>
      <w:r>
        <w:t>Debbie DeWitt Ahern – yes</w:t>
      </w:r>
    </w:p>
    <w:p w:rsidR="00D7730E" w:rsidRDefault="00D7730E" w:rsidP="00D7730E">
      <w:pPr>
        <w:pStyle w:val="NoSpacing"/>
      </w:pPr>
      <w:r>
        <w:t>F. Russell Taylor – yes</w:t>
      </w:r>
    </w:p>
    <w:p w:rsidR="00D7730E" w:rsidRDefault="00D7730E" w:rsidP="00D7730E">
      <w:pPr>
        <w:pStyle w:val="NoSpacing"/>
      </w:pPr>
      <w:r>
        <w:t>Jesse Forcier – yes</w:t>
      </w:r>
    </w:p>
    <w:p w:rsidR="008F43A9" w:rsidRDefault="00D7730E" w:rsidP="00D7730E">
      <w:pPr>
        <w:pStyle w:val="NoSpacing"/>
      </w:pPr>
      <w:r>
        <w:t>George Nangle – yes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Commissioner Forcier made a motion to enter back into Regular Session.  Said motion was seconded by Commissioner DeWitt Ahern.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Roll call vote was taken to go back into Regular Session: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Matthew Sheehan – yes</w:t>
      </w:r>
    </w:p>
    <w:p w:rsidR="00D7730E" w:rsidRDefault="00D7730E" w:rsidP="00D7730E">
      <w:pPr>
        <w:pStyle w:val="NoSpacing"/>
      </w:pPr>
      <w:r>
        <w:t>Debbie DeWitt Ahern – yes</w:t>
      </w:r>
    </w:p>
    <w:p w:rsidR="00D7730E" w:rsidRDefault="00D7730E" w:rsidP="00D7730E">
      <w:pPr>
        <w:pStyle w:val="NoSpacing"/>
      </w:pPr>
      <w:r>
        <w:t>F. Russell Taylor – yes</w:t>
      </w:r>
    </w:p>
    <w:p w:rsidR="00D7730E" w:rsidRDefault="00D7730E" w:rsidP="00D7730E">
      <w:pPr>
        <w:pStyle w:val="NoSpacing"/>
      </w:pPr>
      <w:r>
        <w:t>Jesse Forcier – yes</w:t>
      </w:r>
    </w:p>
    <w:p w:rsidR="00D7730E" w:rsidRDefault="00D7730E" w:rsidP="00D7730E">
      <w:pPr>
        <w:pStyle w:val="NoSpacing"/>
      </w:pPr>
      <w:r>
        <w:t>George Nangle – yes</w:t>
      </w:r>
    </w:p>
    <w:p w:rsidR="00D7730E" w:rsidRDefault="00D7730E" w:rsidP="00D7730E">
      <w:pPr>
        <w:pStyle w:val="NoSpacing"/>
      </w:pPr>
    </w:p>
    <w:p w:rsidR="00D7730E" w:rsidRDefault="00D7730E" w:rsidP="00D7730E">
      <w:pPr>
        <w:pStyle w:val="NoSpacing"/>
      </w:pPr>
      <w:r>
        <w:t>Upon roll call vote passed unanimously.</w:t>
      </w:r>
    </w:p>
    <w:p w:rsidR="00D7730E" w:rsidRDefault="00D7730E" w:rsidP="00D7730E">
      <w:pPr>
        <w:pStyle w:val="NoSpacing"/>
      </w:pPr>
    </w:p>
    <w:p w:rsidR="005B4F4A" w:rsidRDefault="005B4F4A" w:rsidP="00D7730E">
      <w:pPr>
        <w:pStyle w:val="NoSpacing"/>
        <w:rPr>
          <w:b/>
          <w:u w:val="single"/>
        </w:rPr>
      </w:pPr>
    </w:p>
    <w:p w:rsidR="005B4F4A" w:rsidRDefault="005B4F4A" w:rsidP="00D7730E">
      <w:pPr>
        <w:pStyle w:val="NoSpacing"/>
        <w:rPr>
          <w:b/>
          <w:u w:val="single"/>
        </w:rPr>
      </w:pPr>
    </w:p>
    <w:p w:rsidR="005B4F4A" w:rsidRDefault="005B4F4A" w:rsidP="00D7730E">
      <w:pPr>
        <w:pStyle w:val="NoSpacing"/>
        <w:rPr>
          <w:b/>
          <w:u w:val="single"/>
        </w:rPr>
      </w:pPr>
    </w:p>
    <w:p w:rsidR="005B4F4A" w:rsidRDefault="005B4F4A" w:rsidP="00D7730E">
      <w:pPr>
        <w:pStyle w:val="NoSpacing"/>
        <w:rPr>
          <w:b/>
          <w:u w:val="single"/>
        </w:rPr>
      </w:pPr>
    </w:p>
    <w:p w:rsidR="00D7730E" w:rsidRDefault="00D7730E" w:rsidP="00D7730E">
      <w:pPr>
        <w:pStyle w:val="NoSpacing"/>
        <w:rPr>
          <w:b/>
          <w:u w:val="single"/>
        </w:rPr>
      </w:pPr>
      <w:r w:rsidRPr="00D7730E">
        <w:rPr>
          <w:b/>
          <w:u w:val="single"/>
        </w:rPr>
        <w:t>MINUTES:</w:t>
      </w:r>
    </w:p>
    <w:p w:rsidR="00D7730E" w:rsidRDefault="00D7730E" w:rsidP="00D7730E">
      <w:pPr>
        <w:pStyle w:val="NoSpacing"/>
        <w:rPr>
          <w:b/>
          <w:u w:val="single"/>
        </w:rPr>
      </w:pPr>
    </w:p>
    <w:p w:rsidR="00D7730E" w:rsidRPr="005B4F4A" w:rsidRDefault="005B4F4A" w:rsidP="00D7730E">
      <w:pPr>
        <w:pStyle w:val="NoSpacing"/>
      </w:pPr>
      <w:r>
        <w:t>Commissioner Forcier made a motion to approve the minutes of the February 2017 Board Meeting.  Said motion was seconded by Commissioner Sheehan and upon roll call vote passed unanimously.</w:t>
      </w:r>
    </w:p>
    <w:p w:rsidR="00D7730E" w:rsidRDefault="00D7730E" w:rsidP="00D7730E">
      <w:pPr>
        <w:pStyle w:val="NoSpacing"/>
        <w:rPr>
          <w:b/>
          <w:u w:val="single"/>
        </w:rPr>
      </w:pPr>
    </w:p>
    <w:p w:rsidR="00D7730E" w:rsidRPr="00D7730E" w:rsidRDefault="00D7730E" w:rsidP="00D7730E">
      <w:pPr>
        <w:pStyle w:val="NoSpacing"/>
        <w:rPr>
          <w:b/>
          <w:u w:val="single"/>
        </w:rPr>
      </w:pPr>
    </w:p>
    <w:p w:rsidR="008F43A9" w:rsidRDefault="008F43A9" w:rsidP="008F43A9">
      <w:pPr>
        <w:pStyle w:val="NoSpacing"/>
        <w:rPr>
          <w:b/>
          <w:u w:val="single"/>
        </w:rPr>
      </w:pPr>
    </w:p>
    <w:p w:rsidR="008F43A9" w:rsidRDefault="008F43A9" w:rsidP="005B4F4A">
      <w:pPr>
        <w:pStyle w:val="NoSpacing"/>
        <w:rPr>
          <w:b/>
          <w:u w:val="single"/>
        </w:rPr>
      </w:pPr>
      <w:r>
        <w:rPr>
          <w:b/>
          <w:u w:val="single"/>
        </w:rPr>
        <w:t>BILLS &amp; COMMUNICATIONS:</w:t>
      </w:r>
    </w:p>
    <w:p w:rsidR="008F43A9" w:rsidRDefault="008F43A9" w:rsidP="008F43A9">
      <w:pPr>
        <w:pStyle w:val="ListParagraph"/>
        <w:rPr>
          <w:b/>
          <w:u w:val="single"/>
        </w:rPr>
      </w:pPr>
    </w:p>
    <w:p w:rsidR="005B4F4A" w:rsidRDefault="005B4F4A" w:rsidP="005B4F4A">
      <w:pPr>
        <w:pStyle w:val="NoSpacing"/>
      </w:pPr>
      <w:r>
        <w:t>Commissioner DeWitt Ahern made a motion</w:t>
      </w:r>
      <w:r w:rsidR="008F43A9">
        <w:t xml:space="preserve"> to approve the March 2017 Warrant.</w:t>
      </w:r>
      <w:r>
        <w:t xml:space="preserve"> Said motion was seconded by Commissioner Forcier.  Under discussion Commissioner Forcier inquired about the Hilltop Solar invoice.  The Director explained the process and </w:t>
      </w:r>
      <w:r w:rsidR="00966B1C">
        <w:t xml:space="preserve">informed the Board that the housing authority is being credited .11 every month on the National Grid bill.  The program has the potential of saving the housing authority close to 1 million dollars over twenty years.  Commissioner Forcier also inquired about whether we would be able to </w:t>
      </w:r>
      <w:r w:rsidR="001D4E83">
        <w:t xml:space="preserve">use the units being built on Greenmont Avenue to </w:t>
      </w:r>
      <w:r w:rsidR="00966B1C">
        <w:t>rep</w:t>
      </w:r>
      <w:r w:rsidR="001D4E83">
        <w:t>licate</w:t>
      </w:r>
      <w:r>
        <w:t xml:space="preserve"> </w:t>
      </w:r>
      <w:r w:rsidR="001D4E83">
        <w:t>the units at Coventry Garden.  This way we would be able to save on the condo fees that we pay to Coventry Gar</w:t>
      </w:r>
      <w:r w:rsidR="004545CC">
        <w:t xml:space="preserve">den. The Director stated that </w:t>
      </w:r>
      <w:r w:rsidR="00BA4F84">
        <w:t>to</w:t>
      </w:r>
      <w:r w:rsidR="001D4E83">
        <w:t xml:space="preserve"> replicate units they would have to be the exact type of units </w:t>
      </w:r>
    </w:p>
    <w:p w:rsidR="001D4E83" w:rsidRPr="008F43A9" w:rsidRDefault="001D4E83" w:rsidP="005B4F4A">
      <w:pPr>
        <w:pStyle w:val="NoSpacing"/>
        <w:rPr>
          <w:b/>
          <w:u w:val="single"/>
        </w:rPr>
      </w:pPr>
    </w:p>
    <w:p w:rsidR="008F43A9" w:rsidRDefault="005B4F4A" w:rsidP="005B4F4A">
      <w:pPr>
        <w:pStyle w:val="NoSpacing"/>
      </w:pPr>
      <w:r>
        <w:t xml:space="preserve">Commissioner DeWitt Ahern made a motion to </w:t>
      </w:r>
      <w:r w:rsidR="008F43A9">
        <w:t>put the February 2017 Financial Reports on file for Audit.</w:t>
      </w:r>
      <w:r>
        <w:t xml:space="preserve">  </w:t>
      </w:r>
    </w:p>
    <w:p w:rsidR="005B4F4A" w:rsidRPr="008F43A9" w:rsidRDefault="005B4F4A" w:rsidP="005B4F4A">
      <w:pPr>
        <w:pStyle w:val="NoSpacing"/>
        <w:rPr>
          <w:b/>
          <w:u w:val="single"/>
        </w:rPr>
      </w:pPr>
      <w:r>
        <w:t>Said motion was seconded by Commissioner Sheehan and upon roll call vote passed unanimously.</w:t>
      </w:r>
    </w:p>
    <w:p w:rsidR="008F43A9" w:rsidRDefault="008F43A9" w:rsidP="008F43A9">
      <w:pPr>
        <w:pStyle w:val="NoSpacing"/>
      </w:pPr>
    </w:p>
    <w:p w:rsidR="008F43A9" w:rsidRDefault="00D32C30" w:rsidP="005B4F4A">
      <w:pPr>
        <w:pStyle w:val="NoSpacing"/>
        <w:rPr>
          <w:b/>
          <w:u w:val="single"/>
        </w:rPr>
      </w:pPr>
      <w:r>
        <w:rPr>
          <w:b/>
          <w:u w:val="single"/>
        </w:rPr>
        <w:t>EXECUTIVE DIRECTOR’S REPORT:</w:t>
      </w:r>
    </w:p>
    <w:p w:rsidR="00D32C30" w:rsidRDefault="00D32C30" w:rsidP="00D32C30">
      <w:pPr>
        <w:pStyle w:val="NoSpacing"/>
        <w:rPr>
          <w:b/>
          <w:u w:val="single"/>
        </w:rPr>
      </w:pPr>
    </w:p>
    <w:p w:rsidR="00D32C30" w:rsidRDefault="001D4E83" w:rsidP="001D4E83">
      <w:pPr>
        <w:pStyle w:val="NoSpacing"/>
        <w:rPr>
          <w:b/>
          <w:u w:val="single"/>
        </w:rPr>
      </w:pPr>
      <w:r w:rsidRPr="001D4E83">
        <w:rPr>
          <w:b/>
          <w:u w:val="single"/>
        </w:rPr>
        <w:t>A v</w:t>
      </w:r>
      <w:r w:rsidR="00D32C30" w:rsidRPr="001D4E83">
        <w:rPr>
          <w:b/>
          <w:u w:val="single"/>
        </w:rPr>
        <w:t>ote to hire Byors and Sons Mechanical LLC to purchase, remove and install five (5) walk in showers at Phineas Street.  Byors and Sons was the only bid received at a cost of $38,130.00.</w:t>
      </w:r>
    </w:p>
    <w:p w:rsidR="001D4E83" w:rsidRDefault="001D4E83" w:rsidP="001D4E83">
      <w:pPr>
        <w:pStyle w:val="NoSpacing"/>
        <w:rPr>
          <w:b/>
          <w:u w:val="single"/>
        </w:rPr>
      </w:pPr>
    </w:p>
    <w:p w:rsidR="001D4E83" w:rsidRPr="001D4E83" w:rsidRDefault="001D4E83" w:rsidP="001D4E83">
      <w:pPr>
        <w:pStyle w:val="NoSpacing"/>
      </w:pPr>
      <w:r>
        <w:t>Commissioner Sheehan made a motion to hire Byors and Sons Mechanical LLC to install five walk in showers.  Said motion was seconded by Commissioner DeWitt Ahern and upon roll call vote passed unanimously.</w:t>
      </w:r>
    </w:p>
    <w:p w:rsidR="00D32C30" w:rsidRDefault="00D32C30" w:rsidP="00D32C30">
      <w:pPr>
        <w:pStyle w:val="NoSpacing"/>
      </w:pPr>
    </w:p>
    <w:p w:rsidR="00D32C30" w:rsidRDefault="00D32C30" w:rsidP="001D4E83">
      <w:pPr>
        <w:pStyle w:val="NoSpacing"/>
        <w:rPr>
          <w:b/>
          <w:u w:val="single"/>
        </w:rPr>
      </w:pPr>
      <w:r w:rsidRPr="001D4E83">
        <w:rPr>
          <w:b/>
          <w:u w:val="single"/>
        </w:rPr>
        <w:t>A vote to hire AHR Home Improvement to remove drywall from walls in hallway, living room and kitchen and to install new sheet rock</w:t>
      </w:r>
      <w:r w:rsidR="007F7904" w:rsidRPr="001D4E83">
        <w:rPr>
          <w:b/>
          <w:u w:val="single"/>
        </w:rPr>
        <w:t xml:space="preserve"> on walls and kitchen and living room ceiling at 135 Myron Street at a cost of $3,475.00.</w:t>
      </w:r>
    </w:p>
    <w:p w:rsidR="001D4E83" w:rsidRDefault="001D4E83" w:rsidP="001D4E83">
      <w:pPr>
        <w:pStyle w:val="NoSpacing"/>
        <w:rPr>
          <w:b/>
          <w:u w:val="single"/>
        </w:rPr>
      </w:pPr>
    </w:p>
    <w:p w:rsidR="001D4E83" w:rsidRPr="001D4E83" w:rsidRDefault="001D4E83" w:rsidP="001D4E83">
      <w:pPr>
        <w:pStyle w:val="NoSpacing"/>
      </w:pPr>
      <w:r w:rsidRPr="001D4E83">
        <w:t>Commissioner Forcier made a motion to hire AHR Home Improvement to remove drywall from walls and install new sheet rock at 135 Myron Street.</w:t>
      </w:r>
      <w:r>
        <w:t xml:space="preserve">  Said motion was seconded by Commissioner DeWitt Ahern and upon roll call vote passed unanimously.</w:t>
      </w:r>
    </w:p>
    <w:p w:rsidR="001D4E83" w:rsidRPr="001D4E83" w:rsidRDefault="001D4E83" w:rsidP="001D4E83"/>
    <w:p w:rsidR="007F7904" w:rsidRDefault="00DC3AD6" w:rsidP="001D4E83">
      <w:pPr>
        <w:pStyle w:val="NoSpacing"/>
        <w:rPr>
          <w:b/>
          <w:u w:val="single"/>
        </w:rPr>
      </w:pPr>
      <w:r w:rsidRPr="004545CC">
        <w:rPr>
          <w:b/>
          <w:u w:val="single"/>
        </w:rPr>
        <w:t>A vote to appoint Mary T. Karabatsos as the Chief Procurement Officer for the Dracut Housing Authority.</w:t>
      </w:r>
    </w:p>
    <w:p w:rsidR="004545CC" w:rsidRPr="004545CC" w:rsidRDefault="004545CC" w:rsidP="001D4E83">
      <w:pPr>
        <w:pStyle w:val="NoSpacing"/>
        <w:rPr>
          <w:b/>
          <w:u w:val="single"/>
        </w:rPr>
      </w:pPr>
    </w:p>
    <w:p w:rsidR="004545CC" w:rsidRPr="004545CC" w:rsidRDefault="004545CC" w:rsidP="004545CC">
      <w:r>
        <w:t xml:space="preserve">Commissioner Forcier made a motion to appoint Mary T. Karabatsos as the Chief Procurement </w:t>
      </w:r>
      <w:r w:rsidR="00A11840">
        <w:t>Officer.  Said motion was seconded by Commissioner DeWitt Ahern and upon roll call vote passed unanimously.</w:t>
      </w:r>
    </w:p>
    <w:p w:rsidR="00A11840" w:rsidRDefault="00A11840" w:rsidP="00A11840">
      <w:pPr>
        <w:pStyle w:val="NoSpacing"/>
        <w:rPr>
          <w:b/>
          <w:u w:val="single"/>
        </w:rPr>
      </w:pPr>
    </w:p>
    <w:p w:rsidR="00A11840" w:rsidRDefault="00A11840" w:rsidP="00A11840">
      <w:pPr>
        <w:pStyle w:val="NoSpacing"/>
        <w:rPr>
          <w:b/>
          <w:u w:val="single"/>
        </w:rPr>
      </w:pPr>
    </w:p>
    <w:p w:rsidR="00DC3AD6" w:rsidRDefault="00DC3AD6" w:rsidP="00A11840">
      <w:pPr>
        <w:pStyle w:val="NoSpacing"/>
        <w:rPr>
          <w:b/>
          <w:u w:val="single"/>
        </w:rPr>
      </w:pPr>
      <w:r w:rsidRPr="00A11840">
        <w:rPr>
          <w:b/>
          <w:u w:val="single"/>
        </w:rPr>
        <w:lastRenderedPageBreak/>
        <w:t>Vacancy Report.</w:t>
      </w:r>
    </w:p>
    <w:p w:rsidR="00A11840" w:rsidRDefault="00A11840" w:rsidP="00A11840">
      <w:pPr>
        <w:pStyle w:val="NoSpacing"/>
        <w:rPr>
          <w:b/>
          <w:u w:val="single"/>
        </w:rPr>
      </w:pPr>
    </w:p>
    <w:p w:rsidR="00A11840" w:rsidRDefault="00A11840" w:rsidP="00A11840">
      <w:pPr>
        <w:pStyle w:val="NoSpacing"/>
      </w:pPr>
      <w:r>
        <w:t>The Board received the vacancy report.</w:t>
      </w:r>
    </w:p>
    <w:p w:rsidR="00A11840" w:rsidRDefault="00A11840" w:rsidP="00A11840">
      <w:pPr>
        <w:pStyle w:val="NoSpacing"/>
      </w:pPr>
    </w:p>
    <w:p w:rsidR="00A11840" w:rsidRDefault="00A11840" w:rsidP="00A11840">
      <w:pPr>
        <w:pStyle w:val="NoSpacing"/>
        <w:rPr>
          <w:b/>
          <w:u w:val="single"/>
        </w:rPr>
      </w:pPr>
      <w:r w:rsidRPr="00A11840">
        <w:rPr>
          <w:b/>
          <w:u w:val="single"/>
        </w:rPr>
        <w:t>Work Order Report.</w:t>
      </w:r>
    </w:p>
    <w:p w:rsidR="00A11840" w:rsidRDefault="00A11840" w:rsidP="00A11840">
      <w:pPr>
        <w:pStyle w:val="NoSpacing"/>
        <w:rPr>
          <w:b/>
          <w:u w:val="single"/>
        </w:rPr>
      </w:pPr>
    </w:p>
    <w:p w:rsidR="00E1539B" w:rsidRDefault="00A11840" w:rsidP="00E1539B">
      <w:pPr>
        <w:pStyle w:val="NoSpacing"/>
      </w:pPr>
      <w:r>
        <w:t xml:space="preserve">The Board </w:t>
      </w:r>
      <w:r w:rsidR="00E1539B">
        <w:t>received the work order report.</w:t>
      </w:r>
    </w:p>
    <w:p w:rsidR="00E1539B" w:rsidRDefault="00E1539B" w:rsidP="00E1539B">
      <w:pPr>
        <w:pStyle w:val="NoSpacing"/>
      </w:pPr>
    </w:p>
    <w:p w:rsidR="00DC3AD6" w:rsidRDefault="00E1539B" w:rsidP="00E1539B">
      <w:pPr>
        <w:pStyle w:val="NoSpacing"/>
        <w:rPr>
          <w:b/>
          <w:u w:val="single"/>
        </w:rPr>
      </w:pPr>
      <w:r w:rsidRPr="00E1539B">
        <w:rPr>
          <w:b/>
          <w:u w:val="single"/>
        </w:rPr>
        <w:t>M</w:t>
      </w:r>
      <w:r w:rsidR="00DC3AD6" w:rsidRPr="00E1539B">
        <w:rPr>
          <w:b/>
          <w:u w:val="single"/>
        </w:rPr>
        <w:t>assNAHRO Annual Conference – May 21 – 24.</w:t>
      </w:r>
    </w:p>
    <w:p w:rsidR="00E1539B" w:rsidRDefault="00E1539B" w:rsidP="00E1539B">
      <w:pPr>
        <w:pStyle w:val="NoSpacing"/>
        <w:rPr>
          <w:b/>
          <w:u w:val="single"/>
        </w:rPr>
      </w:pPr>
    </w:p>
    <w:p w:rsidR="00E1539B" w:rsidRPr="00E1539B" w:rsidRDefault="00E1539B" w:rsidP="00E1539B">
      <w:pPr>
        <w:pStyle w:val="NoSpacing"/>
      </w:pPr>
      <w:r>
        <w:t>The Board was informed of the Annual Conference which will be May 21 – 24 at SeaCrest.</w:t>
      </w:r>
    </w:p>
    <w:p w:rsidR="00E1539B" w:rsidRDefault="00E1539B" w:rsidP="00E1539B">
      <w:pPr>
        <w:pStyle w:val="NoSpacing"/>
      </w:pPr>
    </w:p>
    <w:p w:rsidR="00DC3AD6" w:rsidRDefault="00DC3AD6" w:rsidP="00E1539B">
      <w:pPr>
        <w:pStyle w:val="NoSpacing"/>
        <w:rPr>
          <w:b/>
        </w:rPr>
      </w:pPr>
      <w:r w:rsidRPr="00E1539B">
        <w:rPr>
          <w:b/>
        </w:rPr>
        <w:t>Legislative Day – April 13, 2017 State House.</w:t>
      </w:r>
    </w:p>
    <w:p w:rsidR="00E1539B" w:rsidRDefault="00E1539B" w:rsidP="00E1539B">
      <w:pPr>
        <w:pStyle w:val="NoSpacing"/>
        <w:rPr>
          <w:b/>
        </w:rPr>
      </w:pPr>
    </w:p>
    <w:p w:rsidR="00E1539B" w:rsidRPr="00E1539B" w:rsidRDefault="00E1539B" w:rsidP="00E1539B">
      <w:pPr>
        <w:pStyle w:val="NoSpacing"/>
      </w:pPr>
      <w:r>
        <w:t>The Board was informed of the date of Legislative Day at the State House in Boston.</w:t>
      </w:r>
    </w:p>
    <w:p w:rsidR="00DB3E0D" w:rsidRDefault="00DB3E0D" w:rsidP="00DB3E0D">
      <w:pPr>
        <w:pStyle w:val="NoSpacing"/>
        <w:ind w:left="1080"/>
      </w:pPr>
    </w:p>
    <w:p w:rsidR="005D5E8D" w:rsidRDefault="00DB3E0D" w:rsidP="00E1539B">
      <w:pPr>
        <w:pStyle w:val="NoSpacing"/>
        <w:rPr>
          <w:b/>
          <w:u w:val="single"/>
        </w:rPr>
      </w:pPr>
      <w:r w:rsidRPr="00E1539B">
        <w:rPr>
          <w:b/>
          <w:u w:val="single"/>
        </w:rPr>
        <w:t>A vote to approve the 2017 Department of Labor’s Maintenance Wage rates.</w:t>
      </w:r>
    </w:p>
    <w:p w:rsidR="00E1539B" w:rsidRDefault="00E1539B" w:rsidP="00E1539B">
      <w:pPr>
        <w:pStyle w:val="NoSpacing"/>
        <w:rPr>
          <w:b/>
          <w:u w:val="single"/>
        </w:rPr>
      </w:pPr>
    </w:p>
    <w:p w:rsidR="00E1539B" w:rsidRPr="00E1539B" w:rsidRDefault="00E1539B" w:rsidP="00E1539B">
      <w:pPr>
        <w:pStyle w:val="NoSpacing"/>
      </w:pPr>
      <w:r>
        <w:t>Commissioner Forcier made a motion to approve the Department of Labor’s Maintenance Wage rates.  Said motion was seconded by Commissioner Sheehan and upon roll call vote passed unanimously.</w:t>
      </w:r>
    </w:p>
    <w:p w:rsidR="00DC3AD6" w:rsidRPr="00E1539B" w:rsidRDefault="00DC3AD6" w:rsidP="00DC3AD6">
      <w:pPr>
        <w:pStyle w:val="ListParagraph"/>
        <w:rPr>
          <w:b/>
          <w:u w:val="single"/>
        </w:rPr>
      </w:pPr>
    </w:p>
    <w:p w:rsidR="00DC3AD6" w:rsidRDefault="00DC3AD6" w:rsidP="00E1539B">
      <w:pPr>
        <w:pStyle w:val="NoSpacing"/>
        <w:rPr>
          <w:b/>
          <w:u w:val="single"/>
        </w:rPr>
      </w:pPr>
      <w:r w:rsidRPr="00DC3AD6">
        <w:rPr>
          <w:b/>
          <w:u w:val="single"/>
        </w:rPr>
        <w:t>COMMITTEE REPORTS:</w:t>
      </w:r>
    </w:p>
    <w:p w:rsidR="00DC3AD6" w:rsidRDefault="00DC3AD6" w:rsidP="00DC3AD6">
      <w:pPr>
        <w:pStyle w:val="NoSpacing"/>
        <w:rPr>
          <w:b/>
          <w:u w:val="single"/>
        </w:rPr>
      </w:pPr>
    </w:p>
    <w:p w:rsidR="00DC3AD6" w:rsidRPr="00DC3AD6" w:rsidRDefault="00E1539B" w:rsidP="00E1539B">
      <w:pPr>
        <w:pStyle w:val="NoSpacing"/>
        <w:rPr>
          <w:b/>
          <w:u w:val="single"/>
        </w:rPr>
      </w:pPr>
      <w:r>
        <w:t xml:space="preserve">Request for Proposal Update – The Director informed the Board that she sent all the information on the Greenmont Avenue site </w:t>
      </w:r>
      <w:r w:rsidR="001671A2">
        <w:t>to Sue Connolly at MHP.  Sue will put together a draft RFP and the sub- committee will review before it is submitted to the Board.  Commissioner Forcier said that he would schedule a sub-committee meeting as soon as we receive the RFP.</w:t>
      </w:r>
    </w:p>
    <w:p w:rsidR="00DC3AD6" w:rsidRDefault="00DC3AD6" w:rsidP="00DC3AD6">
      <w:pPr>
        <w:pStyle w:val="NoSpacing"/>
      </w:pPr>
    </w:p>
    <w:p w:rsidR="00DC3AD6" w:rsidRDefault="00DC3AD6" w:rsidP="001671A2">
      <w:pPr>
        <w:pStyle w:val="NoSpacing"/>
        <w:rPr>
          <w:b/>
          <w:u w:val="single"/>
        </w:rPr>
      </w:pPr>
      <w:r w:rsidRPr="00BA36F3">
        <w:rPr>
          <w:b/>
          <w:u w:val="single"/>
        </w:rPr>
        <w:t>OLD BUSINESS:</w:t>
      </w:r>
    </w:p>
    <w:p w:rsidR="001671A2" w:rsidRDefault="001671A2" w:rsidP="001671A2">
      <w:pPr>
        <w:pStyle w:val="NoSpacing"/>
        <w:rPr>
          <w:b/>
          <w:u w:val="single"/>
        </w:rPr>
      </w:pPr>
    </w:p>
    <w:p w:rsidR="001671A2" w:rsidRPr="001671A2" w:rsidRDefault="001671A2" w:rsidP="001671A2">
      <w:pPr>
        <w:pStyle w:val="NoSpacing"/>
      </w:pPr>
      <w:r>
        <w:t>None.</w:t>
      </w:r>
    </w:p>
    <w:p w:rsidR="00DC3AD6" w:rsidRDefault="00DC3AD6" w:rsidP="00DC3AD6">
      <w:pPr>
        <w:pStyle w:val="NoSpacing"/>
      </w:pPr>
    </w:p>
    <w:p w:rsidR="00DC3AD6" w:rsidRDefault="00DC3AD6" w:rsidP="001671A2">
      <w:pPr>
        <w:pStyle w:val="NoSpacing"/>
        <w:rPr>
          <w:b/>
          <w:u w:val="single"/>
        </w:rPr>
      </w:pPr>
      <w:r w:rsidRPr="00BA36F3">
        <w:rPr>
          <w:b/>
          <w:u w:val="single"/>
        </w:rPr>
        <w:t>NEW BUSINESS:</w:t>
      </w:r>
    </w:p>
    <w:p w:rsidR="001671A2" w:rsidRDefault="001671A2" w:rsidP="001671A2">
      <w:pPr>
        <w:pStyle w:val="NoSpacing"/>
        <w:rPr>
          <w:b/>
          <w:u w:val="single"/>
        </w:rPr>
      </w:pPr>
    </w:p>
    <w:p w:rsidR="001671A2" w:rsidRDefault="001671A2" w:rsidP="001671A2">
      <w:pPr>
        <w:pStyle w:val="NoSpacing"/>
      </w:pPr>
      <w:r>
        <w:t xml:space="preserve">Commissioner Nangle inquired about the property on Lakeview Avenue and </w:t>
      </w:r>
      <w:r w:rsidR="00BA4F84">
        <w:t>if</w:t>
      </w:r>
      <w:r>
        <w:t xml:space="preserve"> it had been deeded back to the Town.</w:t>
      </w:r>
    </w:p>
    <w:p w:rsidR="001671A2" w:rsidRDefault="001671A2" w:rsidP="001671A2">
      <w:pPr>
        <w:pStyle w:val="NoSpacing"/>
      </w:pPr>
    </w:p>
    <w:p w:rsidR="001671A2" w:rsidRPr="001671A2" w:rsidRDefault="001671A2" w:rsidP="001671A2">
      <w:pPr>
        <w:pStyle w:val="NoSpacing"/>
      </w:pPr>
      <w:r>
        <w:t>The next meeting will take place on April 24, 2017.</w:t>
      </w:r>
    </w:p>
    <w:p w:rsidR="00BA36F3" w:rsidRDefault="00BA36F3" w:rsidP="00BA36F3">
      <w:pPr>
        <w:pStyle w:val="NoSpacing"/>
        <w:rPr>
          <w:b/>
          <w:u w:val="single"/>
        </w:rPr>
      </w:pPr>
    </w:p>
    <w:p w:rsidR="00DC3AD6" w:rsidRDefault="00BA36F3" w:rsidP="001671A2">
      <w:pPr>
        <w:pStyle w:val="NoSpacing"/>
        <w:rPr>
          <w:b/>
          <w:u w:val="single"/>
        </w:rPr>
      </w:pPr>
      <w:r>
        <w:rPr>
          <w:b/>
          <w:u w:val="single"/>
        </w:rPr>
        <w:t>RESIDENT &amp; PUBLIC PARTICIPATION:</w:t>
      </w:r>
    </w:p>
    <w:p w:rsidR="001671A2" w:rsidRDefault="001671A2" w:rsidP="001671A2">
      <w:pPr>
        <w:pStyle w:val="NoSpacing"/>
        <w:rPr>
          <w:b/>
          <w:u w:val="single"/>
        </w:rPr>
      </w:pPr>
    </w:p>
    <w:p w:rsidR="001671A2" w:rsidRPr="001671A2" w:rsidRDefault="001671A2" w:rsidP="001671A2">
      <w:pPr>
        <w:pStyle w:val="NoSpacing"/>
      </w:pPr>
      <w:r>
        <w:t>None.</w:t>
      </w:r>
    </w:p>
    <w:p w:rsidR="001671A2" w:rsidRDefault="001671A2" w:rsidP="001671A2">
      <w:pPr>
        <w:pStyle w:val="NoSpacing"/>
        <w:rPr>
          <w:b/>
          <w:u w:val="single"/>
        </w:rPr>
      </w:pPr>
    </w:p>
    <w:p w:rsidR="00BA36F3" w:rsidRDefault="00BA36F3" w:rsidP="001671A2">
      <w:pPr>
        <w:pStyle w:val="NoSpacing"/>
        <w:rPr>
          <w:b/>
          <w:u w:val="single"/>
        </w:rPr>
      </w:pPr>
      <w:r>
        <w:rPr>
          <w:b/>
          <w:u w:val="single"/>
        </w:rPr>
        <w:t>ADJOURNMENT:</w:t>
      </w:r>
    </w:p>
    <w:p w:rsidR="001671A2" w:rsidRDefault="001671A2" w:rsidP="001671A2">
      <w:pPr>
        <w:pStyle w:val="NoSpacing"/>
        <w:rPr>
          <w:b/>
          <w:u w:val="single"/>
        </w:rPr>
      </w:pPr>
    </w:p>
    <w:p w:rsidR="001671A2" w:rsidRDefault="001671A2" w:rsidP="001671A2">
      <w:pPr>
        <w:pStyle w:val="NoSpacing"/>
      </w:pPr>
      <w:r>
        <w:t>Commissioner DeWitt Ahern made a motion to adjourn.  Said motion was seconded by Commissioner Sheehan and upon roll call vote passed unanimously.  Meeting adjourned 6:21 p.m.</w:t>
      </w:r>
    </w:p>
    <w:p w:rsidR="001671A2" w:rsidRDefault="001671A2" w:rsidP="001671A2">
      <w:pPr>
        <w:pStyle w:val="NoSpacing"/>
      </w:pPr>
    </w:p>
    <w:p w:rsidR="001671A2" w:rsidRDefault="001671A2" w:rsidP="001671A2">
      <w:pPr>
        <w:pStyle w:val="NoSpacing"/>
      </w:pPr>
    </w:p>
    <w:p w:rsidR="001671A2" w:rsidRPr="001671A2" w:rsidRDefault="001671A2" w:rsidP="001671A2">
      <w:pPr>
        <w:pStyle w:val="NoSpacing"/>
      </w:pPr>
    </w:p>
    <w:p w:rsidR="00D32C30" w:rsidRDefault="00D32C30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Default="00BA36F3" w:rsidP="00D32C30">
      <w:pPr>
        <w:pStyle w:val="NoSpacing"/>
      </w:pPr>
    </w:p>
    <w:p w:rsidR="00BA36F3" w:rsidRPr="00BA36F3" w:rsidRDefault="00BA36F3" w:rsidP="00BA36F3">
      <w:pPr>
        <w:pStyle w:val="NoSpacing"/>
        <w:jc w:val="center"/>
        <w:rPr>
          <w:b/>
        </w:rPr>
      </w:pPr>
    </w:p>
    <w:sectPr w:rsidR="00BA36F3" w:rsidRPr="00BA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6D5D"/>
    <w:multiLevelType w:val="hybridMultilevel"/>
    <w:tmpl w:val="94A0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651090"/>
    <w:multiLevelType w:val="hybridMultilevel"/>
    <w:tmpl w:val="BCC8B92A"/>
    <w:lvl w:ilvl="0" w:tplc="E8BE40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060552"/>
    <w:multiLevelType w:val="hybridMultilevel"/>
    <w:tmpl w:val="8B84ED50"/>
    <w:lvl w:ilvl="0" w:tplc="FEE0A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F21E3"/>
    <w:multiLevelType w:val="hybridMultilevel"/>
    <w:tmpl w:val="2D743750"/>
    <w:lvl w:ilvl="0" w:tplc="BEF438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8F3E4D"/>
    <w:multiLevelType w:val="hybridMultilevel"/>
    <w:tmpl w:val="9AF07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C9"/>
    <w:rsid w:val="001671A2"/>
    <w:rsid w:val="001D4E83"/>
    <w:rsid w:val="00294DB3"/>
    <w:rsid w:val="004545CC"/>
    <w:rsid w:val="005A2BE1"/>
    <w:rsid w:val="005B4F4A"/>
    <w:rsid w:val="005D5E8D"/>
    <w:rsid w:val="006C28C9"/>
    <w:rsid w:val="007F7904"/>
    <w:rsid w:val="008F43A9"/>
    <w:rsid w:val="00966B1C"/>
    <w:rsid w:val="00A11840"/>
    <w:rsid w:val="00AE6814"/>
    <w:rsid w:val="00B26F16"/>
    <w:rsid w:val="00BA36F3"/>
    <w:rsid w:val="00BA4F84"/>
    <w:rsid w:val="00D32C30"/>
    <w:rsid w:val="00D7730E"/>
    <w:rsid w:val="00DB3E0D"/>
    <w:rsid w:val="00DC3AD6"/>
    <w:rsid w:val="00E1539B"/>
    <w:rsid w:val="00E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08358-1DAA-47DC-B777-247320D6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DA38-F3A7-4D2A-90B7-51713E5F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cp:lastPrinted>2017-03-23T16:44:00Z</cp:lastPrinted>
  <dcterms:created xsi:type="dcterms:W3CDTF">2017-04-25T19:38:00Z</dcterms:created>
  <dcterms:modified xsi:type="dcterms:W3CDTF">2017-04-25T19:38:00Z</dcterms:modified>
</cp:coreProperties>
</file>